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0E" w:rsidRDefault="00AD5B0E" w:rsidP="00AD5B0E">
      <w:pPr>
        <w:pStyle w:val="a3"/>
        <w:shd w:val="clear" w:color="auto" w:fill="FFFFFF"/>
        <w:rPr>
          <w:color w:val="2C2D2E"/>
        </w:rPr>
      </w:pPr>
      <w:proofErr w:type="gramStart"/>
      <w:r>
        <w:rPr>
          <w:color w:val="000000"/>
        </w:rPr>
        <w:t xml:space="preserve">Учащиеся ЦО «Точка роста» приняли участие в краевой </w:t>
      </w:r>
      <w:proofErr w:type="spellStart"/>
      <w:r>
        <w:rPr>
          <w:color w:val="000000"/>
        </w:rPr>
        <w:t>онлайн-викторине</w:t>
      </w:r>
      <w:proofErr w:type="spellEnd"/>
      <w:r>
        <w:rPr>
          <w:color w:val="000000"/>
        </w:rPr>
        <w:t xml:space="preserve"> «Секреты дикой природы».</w:t>
      </w:r>
      <w:proofErr w:type="gramEnd"/>
      <w:r>
        <w:rPr>
          <w:color w:val="000000"/>
        </w:rPr>
        <w:t> Мероприятие проходит в рамках проекта «Ремиза». Реализация проекта осуществляется за счет гранта Губернатора Алтайского края в сфере экологического воспитания, образования и просвещения.</w:t>
      </w:r>
    </w:p>
    <w:p w:rsidR="00AD5B0E" w:rsidRDefault="00AD5B0E" w:rsidP="00AD5B0E">
      <w:pPr>
        <w:pStyle w:val="a3"/>
        <w:shd w:val="clear" w:color="auto" w:fill="FFFFFF"/>
        <w:rPr>
          <w:color w:val="2C2D2E"/>
        </w:rPr>
      </w:pPr>
      <w:r>
        <w:rPr>
          <w:color w:val="000000"/>
        </w:rPr>
        <w:t xml:space="preserve">Вопросы викторины посвящены естественнонаучным темам: биология и экология видов, поведение животных в природной и урбанизированной среде, сохранение </w:t>
      </w:r>
      <w:proofErr w:type="spellStart"/>
      <w:r>
        <w:rPr>
          <w:color w:val="000000"/>
        </w:rPr>
        <w:t>биоразнообразия</w:t>
      </w:r>
      <w:proofErr w:type="spellEnd"/>
      <w:r>
        <w:rPr>
          <w:color w:val="000000"/>
        </w:rPr>
        <w:t>, способы минимизации антропогенного воздействия. Кто ещё не успел принять участие, это можно сделать до 25 апреля:</w:t>
      </w:r>
    </w:p>
    <w:p w:rsidR="00AD5B0E" w:rsidRDefault="00AD5B0E" w:rsidP="00AD5B0E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>Для 5-11 лет: </w:t>
      </w:r>
      <w:hyperlink r:id="rId4" w:tgtFrame="_blank" w:history="1">
        <w:r>
          <w:rPr>
            <w:rStyle w:val="a4"/>
          </w:rPr>
          <w:t>https://akdec.ru/go/?url=%22https://forms.yandex.ru/u/67a46f1c50569059424a20f6/%22</w:t>
        </w:r>
      </w:hyperlink>
    </w:p>
    <w:p w:rsidR="00AD5B0E" w:rsidRDefault="00AD5B0E" w:rsidP="00AD5B0E">
      <w:pPr>
        <w:pStyle w:val="a3"/>
        <w:shd w:val="clear" w:color="auto" w:fill="FFFFFF"/>
        <w:rPr>
          <w:color w:val="2C2D2E"/>
        </w:rPr>
      </w:pPr>
      <w:r>
        <w:rPr>
          <w:color w:val="000000"/>
        </w:rPr>
        <w:t> Для 12-18 лет: </w:t>
      </w:r>
      <w:hyperlink r:id="rId5" w:tgtFrame="_blank" w:history="1">
        <w:r>
          <w:rPr>
            <w:rStyle w:val="a4"/>
          </w:rPr>
          <w:t>https://akdec.ru/go/?url=%22https://forms.yandex.ru/u/67a99c9ceb6146605198c7e0/%22</w:t>
        </w:r>
      </w:hyperlink>
    </w:p>
    <w:p w:rsidR="00AD5B0E" w:rsidRDefault="00AD5B0E" w:rsidP="00AD5B0E">
      <w:pPr>
        <w:pStyle w:val="a3"/>
        <w:shd w:val="clear" w:color="auto" w:fill="FFFFFF"/>
        <w:rPr>
          <w:color w:val="2C2D2E"/>
        </w:rPr>
      </w:pPr>
      <w:r>
        <w:rPr>
          <w:color w:val="000000"/>
        </w:rPr>
        <w:t> </w:t>
      </w:r>
    </w:p>
    <w:p w:rsidR="00AD5B0E" w:rsidRDefault="00AD5B0E" w:rsidP="00AD5B0E">
      <w:pPr>
        <w:pStyle w:val="a3"/>
      </w:pPr>
      <w:r>
        <w:rPr>
          <w:noProof/>
        </w:rPr>
        <w:drawing>
          <wp:inline distT="0" distB="0" distL="0" distR="0">
            <wp:extent cx="4957655" cy="2230945"/>
            <wp:effectExtent l="19050" t="0" r="0" b="0"/>
            <wp:docPr id="1" name="Рисунок 1" descr="C:\Users\Ирина\Downloads\546096432648460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5460964326484600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379" cy="223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DC" w:rsidRDefault="00AD5B0E" w:rsidP="00AD5B0E">
      <w:pPr>
        <w:pStyle w:val="a3"/>
      </w:pPr>
      <w:r>
        <w:rPr>
          <w:noProof/>
        </w:rPr>
        <w:drawing>
          <wp:inline distT="0" distB="0" distL="0" distR="0">
            <wp:extent cx="7431616" cy="3344227"/>
            <wp:effectExtent l="19050" t="0" r="0" b="0"/>
            <wp:docPr id="4" name="Рисунок 4" descr="C:\Users\Ирина\Downloads\546096432648460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5460964326484600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35953" cy="334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4DC" w:rsidSect="0008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0E"/>
    <w:rsid w:val="000804DC"/>
    <w:rsid w:val="00AD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B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kdec.ru/go/?url=%22https://forms.yandex.ru/u/67a99c9ceb6146605198c7e0/%22" TargetMode="External"/><Relationship Id="rId4" Type="http://schemas.openxmlformats.org/officeDocument/2006/relationships/hyperlink" Target="https://akdec.ru/go/?url=%22https://forms.yandex.ru/u/67a46f1c50569059424a20f6/%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2025-04-11T08:25:00Z</dcterms:created>
  <dcterms:modified xsi:type="dcterms:W3CDTF">2025-04-11T08:27:00Z</dcterms:modified>
</cp:coreProperties>
</file>