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B74" w:rsidRDefault="00886B74">
      <w:pPr>
        <w:spacing w:after="0" w:line="408" w:lineRule="auto"/>
        <w:ind w:left="12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Scan_20240826_154415"/>
          </v:shape>
        </w:pict>
      </w:r>
    </w:p>
    <w:p w:rsidR="00886B74" w:rsidRDefault="00886B74">
      <w:pPr>
        <w:spacing w:after="0" w:line="408" w:lineRule="auto"/>
        <w:ind w:left="120"/>
        <w:jc w:val="center"/>
        <w:rPr>
          <w:rFonts w:ascii="Times New Roman" w:eastAsia="Times New Roman" w:hAnsi="Times New Roman" w:cs="Times New Roman"/>
          <w:b/>
          <w:color w:val="000000"/>
          <w:sz w:val="28"/>
        </w:rPr>
      </w:pPr>
    </w:p>
    <w:p w:rsidR="00886B74" w:rsidRDefault="00886B74">
      <w:pPr>
        <w:spacing w:after="0" w:line="408" w:lineRule="auto"/>
        <w:ind w:left="120"/>
        <w:jc w:val="center"/>
        <w:rPr>
          <w:rFonts w:ascii="Times New Roman" w:eastAsia="Times New Roman" w:hAnsi="Times New Roman" w:cs="Times New Roman"/>
          <w:b/>
          <w:color w:val="000000"/>
          <w:sz w:val="28"/>
        </w:rPr>
      </w:pPr>
    </w:p>
    <w:p w:rsidR="00372531" w:rsidRDefault="00355357">
      <w:pPr>
        <w:spacing w:after="0" w:line="408" w:lineRule="auto"/>
        <w:ind w:left="120"/>
        <w:jc w:val="center"/>
        <w:rPr>
          <w:rFonts w:ascii="Arial" w:eastAsia="Arial" w:hAnsi="Arial" w:cs="Arial"/>
        </w:rPr>
      </w:pPr>
      <w:bookmarkStart w:id="0" w:name="_GoBack"/>
      <w:bookmarkEnd w:id="0"/>
      <w:r>
        <w:rPr>
          <w:rFonts w:ascii="Times New Roman" w:eastAsia="Times New Roman" w:hAnsi="Times New Roman" w:cs="Times New Roman"/>
          <w:b/>
          <w:color w:val="000000"/>
          <w:sz w:val="28"/>
        </w:rPr>
        <w:lastRenderedPageBreak/>
        <w:t>МИНИСТЕРСТВО ПРОСВЕЩЕНИЯ РОССИЙСКОЙ ФЕДЕРАЦИИ</w:t>
      </w:r>
    </w:p>
    <w:p w:rsidR="00372531" w:rsidRDefault="00355357">
      <w:pPr>
        <w:spacing w:after="0" w:line="408" w:lineRule="auto"/>
        <w:ind w:left="120"/>
        <w:jc w:val="center"/>
        <w:rPr>
          <w:rFonts w:ascii="Arial" w:eastAsia="Arial" w:hAnsi="Arial" w:cs="Arial"/>
        </w:rPr>
      </w:pPr>
      <w:r>
        <w:rPr>
          <w:rFonts w:ascii="Times New Roman" w:eastAsia="Times New Roman" w:hAnsi="Times New Roman" w:cs="Times New Roman"/>
          <w:b/>
          <w:color w:val="000000"/>
          <w:sz w:val="28"/>
        </w:rPr>
        <w:t xml:space="preserve">Министерство образования и науки Алтайского края </w:t>
      </w:r>
    </w:p>
    <w:p w:rsidR="00372531" w:rsidRDefault="00355357">
      <w:pPr>
        <w:spacing w:after="0" w:line="408" w:lineRule="auto"/>
        <w:ind w:left="120"/>
        <w:jc w:val="center"/>
        <w:rPr>
          <w:rFonts w:ascii="Arial" w:eastAsia="Arial" w:hAnsi="Arial" w:cs="Arial"/>
        </w:rPr>
      </w:pPr>
      <w:r>
        <w:rPr>
          <w:rFonts w:ascii="Times New Roman" w:eastAsia="Times New Roman" w:hAnsi="Times New Roman" w:cs="Times New Roman"/>
          <w:b/>
          <w:color w:val="000000"/>
          <w:sz w:val="28"/>
        </w:rPr>
        <w:t xml:space="preserve">Комитет администрации </w:t>
      </w:r>
      <w:proofErr w:type="spellStart"/>
      <w:r>
        <w:rPr>
          <w:rFonts w:ascii="Times New Roman" w:eastAsia="Times New Roman" w:hAnsi="Times New Roman" w:cs="Times New Roman"/>
          <w:b/>
          <w:color w:val="000000"/>
          <w:sz w:val="28"/>
        </w:rPr>
        <w:t>Калманского</w:t>
      </w:r>
      <w:proofErr w:type="spellEnd"/>
      <w:r>
        <w:rPr>
          <w:rFonts w:ascii="Times New Roman" w:eastAsia="Times New Roman" w:hAnsi="Times New Roman" w:cs="Times New Roman"/>
          <w:b/>
          <w:color w:val="000000"/>
          <w:sz w:val="28"/>
        </w:rPr>
        <w:t xml:space="preserve"> района по образованию</w:t>
      </w:r>
    </w:p>
    <w:p w:rsidR="00372531" w:rsidRDefault="00355357">
      <w:pPr>
        <w:spacing w:after="0" w:line="408" w:lineRule="auto"/>
        <w:ind w:left="120"/>
        <w:jc w:val="center"/>
        <w:rPr>
          <w:rFonts w:ascii="Arial" w:eastAsia="Arial" w:hAnsi="Arial" w:cs="Arial"/>
        </w:rPr>
      </w:pPr>
      <w:r>
        <w:rPr>
          <w:rFonts w:ascii="Times New Roman" w:eastAsia="Times New Roman" w:hAnsi="Times New Roman" w:cs="Times New Roman"/>
          <w:b/>
          <w:color w:val="000000"/>
          <w:sz w:val="28"/>
        </w:rPr>
        <w:t xml:space="preserve">МБОУ </w:t>
      </w:r>
      <w:proofErr w:type="spellStart"/>
      <w:r>
        <w:rPr>
          <w:rFonts w:ascii="Times New Roman" w:eastAsia="Times New Roman" w:hAnsi="Times New Roman" w:cs="Times New Roman"/>
          <w:b/>
          <w:color w:val="000000"/>
          <w:sz w:val="28"/>
        </w:rPr>
        <w:t>Зимаревская</w:t>
      </w:r>
      <w:proofErr w:type="spellEnd"/>
      <w:r>
        <w:rPr>
          <w:rFonts w:ascii="Times New Roman" w:eastAsia="Times New Roman" w:hAnsi="Times New Roman" w:cs="Times New Roman"/>
          <w:b/>
          <w:color w:val="000000"/>
          <w:sz w:val="28"/>
        </w:rPr>
        <w:t xml:space="preserve"> СОШ</w:t>
      </w:r>
    </w:p>
    <w:p w:rsidR="00372531" w:rsidRDefault="00372531">
      <w:pPr>
        <w:spacing w:after="0" w:line="276" w:lineRule="auto"/>
        <w:ind w:left="120"/>
        <w:rPr>
          <w:rFonts w:ascii="Arial" w:eastAsia="Arial" w:hAnsi="Arial" w:cs="Arial"/>
        </w:rPr>
      </w:pPr>
    </w:p>
    <w:tbl>
      <w:tblPr>
        <w:tblW w:w="0" w:type="auto"/>
        <w:tblInd w:w="108" w:type="dxa"/>
        <w:tblCellMar>
          <w:left w:w="10" w:type="dxa"/>
          <w:right w:w="10" w:type="dxa"/>
        </w:tblCellMar>
        <w:tblLook w:val="0000" w:firstRow="0" w:lastRow="0" w:firstColumn="0" w:lastColumn="0" w:noHBand="0" w:noVBand="0"/>
      </w:tblPr>
      <w:tblGrid>
        <w:gridCol w:w="3114"/>
        <w:gridCol w:w="3115"/>
        <w:gridCol w:w="3115"/>
      </w:tblGrid>
      <w:tr w:rsidR="00372531" w:rsidTr="00355357">
        <w:trPr>
          <w:trHeight w:val="1"/>
        </w:trPr>
        <w:tc>
          <w:tcPr>
            <w:tcW w:w="3114" w:type="dxa"/>
            <w:shd w:val="clear" w:color="000000" w:fill="FFFFFF"/>
            <w:tcMar>
              <w:left w:w="108" w:type="dxa"/>
              <w:right w:w="108" w:type="dxa"/>
            </w:tcMar>
          </w:tcPr>
          <w:p w:rsidR="00372531" w:rsidRDefault="00355357">
            <w:pPr>
              <w:spacing w:after="120"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РАССМОТРЕНО</w:t>
            </w:r>
          </w:p>
          <w:p w:rsidR="00372531" w:rsidRDefault="00355357">
            <w:pPr>
              <w:spacing w:after="120" w:line="27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 заседании МО учителей</w:t>
            </w:r>
          </w:p>
          <w:p w:rsidR="00372531" w:rsidRDefault="00355357">
            <w:pPr>
              <w:spacing w:after="12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________________________ </w:t>
            </w:r>
          </w:p>
          <w:p w:rsidR="00372531" w:rsidRDefault="00355357">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_____________</w:t>
            </w:r>
          </w:p>
          <w:p w:rsidR="00372531" w:rsidRDefault="0035535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Приказа</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___ от «_____» __________   2024 г.</w:t>
            </w:r>
          </w:p>
          <w:p w:rsidR="00372531" w:rsidRDefault="00372531">
            <w:pPr>
              <w:spacing w:after="0" w:line="240" w:lineRule="auto"/>
            </w:pPr>
          </w:p>
        </w:tc>
        <w:tc>
          <w:tcPr>
            <w:tcW w:w="3115" w:type="dxa"/>
            <w:shd w:val="clear" w:color="000000" w:fill="FFFFFF"/>
            <w:tcMar>
              <w:left w:w="108" w:type="dxa"/>
              <w:right w:w="108" w:type="dxa"/>
            </w:tcMar>
          </w:tcPr>
          <w:p w:rsidR="00372531" w:rsidRDefault="00372531" w:rsidP="00B1256D">
            <w:pPr>
              <w:spacing w:after="0" w:line="240" w:lineRule="auto"/>
            </w:pPr>
          </w:p>
        </w:tc>
        <w:tc>
          <w:tcPr>
            <w:tcW w:w="3115" w:type="dxa"/>
            <w:shd w:val="clear" w:color="000000" w:fill="FFFFFF"/>
            <w:tcMar>
              <w:left w:w="108" w:type="dxa"/>
              <w:right w:w="108" w:type="dxa"/>
            </w:tcMar>
          </w:tcPr>
          <w:p w:rsidR="00372531" w:rsidRDefault="00355357">
            <w:pPr>
              <w:spacing w:after="120" w:line="27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УТВЕРЖДЕНО</w:t>
            </w:r>
          </w:p>
          <w:p w:rsidR="00372531" w:rsidRDefault="00355357">
            <w:pPr>
              <w:spacing w:after="120" w:line="276"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приказ </w:t>
            </w:r>
            <w:r w:rsidR="00B1256D">
              <w:rPr>
                <w:rFonts w:ascii="Times New Roman" w:eastAsia="Times New Roman" w:hAnsi="Times New Roman" w:cs="Times New Roman"/>
                <w:color w:val="000000"/>
                <w:sz w:val="28"/>
              </w:rPr>
              <w:t xml:space="preserve">и. о. </w:t>
            </w:r>
            <w:r>
              <w:rPr>
                <w:rFonts w:ascii="Times New Roman" w:eastAsia="Times New Roman" w:hAnsi="Times New Roman" w:cs="Times New Roman"/>
                <w:color w:val="000000"/>
                <w:sz w:val="28"/>
              </w:rPr>
              <w:t xml:space="preserve">директора МБОУ </w:t>
            </w:r>
            <w:proofErr w:type="spellStart"/>
            <w:r>
              <w:rPr>
                <w:rFonts w:ascii="Times New Roman" w:eastAsia="Times New Roman" w:hAnsi="Times New Roman" w:cs="Times New Roman"/>
                <w:color w:val="000000"/>
                <w:sz w:val="28"/>
              </w:rPr>
              <w:t>Зимаревская</w:t>
            </w:r>
            <w:proofErr w:type="spellEnd"/>
            <w:r>
              <w:rPr>
                <w:rFonts w:ascii="Times New Roman" w:eastAsia="Times New Roman" w:hAnsi="Times New Roman" w:cs="Times New Roman"/>
                <w:color w:val="000000"/>
                <w:sz w:val="28"/>
              </w:rPr>
              <w:t xml:space="preserve"> СОШ</w:t>
            </w:r>
          </w:p>
          <w:p w:rsidR="00372531" w:rsidRDefault="00355357">
            <w:pPr>
              <w:spacing w:after="12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________________________ </w:t>
            </w:r>
          </w:p>
          <w:p w:rsidR="00372531" w:rsidRDefault="00355357">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Л. </w:t>
            </w:r>
            <w:r w:rsidR="00B1256D">
              <w:rPr>
                <w:rFonts w:ascii="Times New Roman" w:eastAsia="Times New Roman" w:hAnsi="Times New Roman" w:cs="Times New Roman"/>
                <w:color w:val="000000"/>
                <w:sz w:val="24"/>
              </w:rPr>
              <w:t>А. Проничкина</w:t>
            </w:r>
          </w:p>
          <w:p w:rsidR="00372531" w:rsidRDefault="0035535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Приказ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___от «____» ___________   2024 г.</w:t>
            </w:r>
          </w:p>
          <w:p w:rsidR="00372531" w:rsidRDefault="00372531">
            <w:pPr>
              <w:spacing w:after="0" w:line="240" w:lineRule="auto"/>
            </w:pPr>
          </w:p>
        </w:tc>
      </w:tr>
    </w:tbl>
    <w:p w:rsidR="00372531" w:rsidRDefault="00372531">
      <w:pPr>
        <w:spacing w:after="0" w:line="276" w:lineRule="auto"/>
        <w:ind w:left="120"/>
        <w:rPr>
          <w:rFonts w:ascii="Arial" w:eastAsia="Arial" w:hAnsi="Arial" w:cs="Arial"/>
        </w:rPr>
      </w:pPr>
    </w:p>
    <w:p w:rsidR="00372531" w:rsidRDefault="00372531">
      <w:pPr>
        <w:spacing w:after="0" w:line="276" w:lineRule="auto"/>
        <w:ind w:left="120"/>
        <w:rPr>
          <w:rFonts w:ascii="Arial" w:eastAsia="Arial" w:hAnsi="Arial" w:cs="Arial"/>
        </w:rPr>
      </w:pPr>
    </w:p>
    <w:p w:rsidR="00372531" w:rsidRDefault="00372531">
      <w:pPr>
        <w:spacing w:after="0" w:line="276" w:lineRule="auto"/>
        <w:ind w:left="120"/>
        <w:rPr>
          <w:rFonts w:ascii="Arial" w:eastAsia="Arial" w:hAnsi="Arial" w:cs="Arial"/>
        </w:rPr>
      </w:pPr>
    </w:p>
    <w:p w:rsidR="00372531" w:rsidRDefault="00372531">
      <w:pPr>
        <w:spacing w:after="0" w:line="276" w:lineRule="auto"/>
        <w:ind w:left="120"/>
        <w:rPr>
          <w:rFonts w:ascii="Arial" w:eastAsia="Arial" w:hAnsi="Arial" w:cs="Arial"/>
        </w:rPr>
      </w:pPr>
    </w:p>
    <w:p w:rsidR="00372531" w:rsidRDefault="00372531">
      <w:pPr>
        <w:spacing w:after="0" w:line="276" w:lineRule="auto"/>
        <w:ind w:left="120"/>
        <w:rPr>
          <w:rFonts w:ascii="Arial" w:eastAsia="Arial" w:hAnsi="Arial" w:cs="Arial"/>
        </w:rPr>
      </w:pPr>
    </w:p>
    <w:p w:rsidR="00372531" w:rsidRDefault="00355357">
      <w:pPr>
        <w:spacing w:after="0" w:line="408" w:lineRule="auto"/>
        <w:ind w:left="120"/>
        <w:jc w:val="center"/>
        <w:rPr>
          <w:rFonts w:ascii="Arial" w:eastAsia="Arial" w:hAnsi="Arial" w:cs="Arial"/>
        </w:rPr>
      </w:pPr>
      <w:r>
        <w:rPr>
          <w:rFonts w:ascii="Times New Roman" w:eastAsia="Times New Roman" w:hAnsi="Times New Roman" w:cs="Times New Roman"/>
          <w:b/>
          <w:color w:val="000000"/>
          <w:sz w:val="28"/>
        </w:rPr>
        <w:t>РАБОЧАЯ ПРОГРАММА</w:t>
      </w:r>
    </w:p>
    <w:p w:rsidR="00372531" w:rsidRDefault="00355357">
      <w:pPr>
        <w:spacing w:after="0" w:line="408" w:lineRule="auto"/>
        <w:ind w:left="120"/>
        <w:jc w:val="center"/>
        <w:rPr>
          <w:rFonts w:ascii="Arial" w:eastAsia="Arial" w:hAnsi="Arial" w:cs="Arial"/>
        </w:rPr>
      </w:pPr>
      <w:r>
        <w:rPr>
          <w:rFonts w:ascii="Times New Roman" w:eastAsia="Times New Roman" w:hAnsi="Times New Roman" w:cs="Times New Roman"/>
          <w:color w:val="000000"/>
          <w:sz w:val="28"/>
        </w:rPr>
        <w:t>(ID 4240506)</w:t>
      </w:r>
    </w:p>
    <w:p w:rsidR="00372531" w:rsidRDefault="00372531">
      <w:pPr>
        <w:spacing w:after="0" w:line="276" w:lineRule="auto"/>
        <w:ind w:left="120"/>
        <w:jc w:val="center"/>
        <w:rPr>
          <w:rFonts w:ascii="Arial" w:eastAsia="Arial" w:hAnsi="Arial" w:cs="Arial"/>
        </w:rPr>
      </w:pPr>
    </w:p>
    <w:p w:rsidR="00372531" w:rsidRDefault="00355357">
      <w:pPr>
        <w:spacing w:after="0" w:line="408" w:lineRule="auto"/>
        <w:ind w:left="120"/>
        <w:jc w:val="center"/>
        <w:rPr>
          <w:rFonts w:ascii="Arial" w:eastAsia="Arial" w:hAnsi="Arial" w:cs="Arial"/>
        </w:rPr>
      </w:pPr>
      <w:r>
        <w:rPr>
          <w:rFonts w:ascii="Times New Roman" w:eastAsia="Times New Roman" w:hAnsi="Times New Roman" w:cs="Times New Roman"/>
          <w:b/>
          <w:color w:val="000000"/>
          <w:sz w:val="28"/>
        </w:rPr>
        <w:t>учебного предмета «Математика»</w:t>
      </w:r>
    </w:p>
    <w:p w:rsidR="00372531" w:rsidRDefault="00355357" w:rsidP="00355357">
      <w:pPr>
        <w:spacing w:after="0" w:line="408" w:lineRule="auto"/>
        <w:ind w:left="120"/>
        <w:jc w:val="center"/>
        <w:rPr>
          <w:rFonts w:ascii="Arial" w:eastAsia="Arial" w:hAnsi="Arial" w:cs="Arial"/>
        </w:rPr>
      </w:pPr>
      <w:r>
        <w:rPr>
          <w:rFonts w:ascii="Times New Roman" w:eastAsia="Times New Roman" w:hAnsi="Times New Roman" w:cs="Times New Roman"/>
          <w:color w:val="000000"/>
          <w:sz w:val="28"/>
        </w:rPr>
        <w:t>для обучающихся 4 класса</w:t>
      </w: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hanging="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72531">
      <w:pPr>
        <w:spacing w:after="0" w:line="276" w:lineRule="auto"/>
        <w:ind w:left="120"/>
        <w:jc w:val="center"/>
        <w:rPr>
          <w:rFonts w:ascii="Arial" w:eastAsia="Arial" w:hAnsi="Arial" w:cs="Arial"/>
        </w:rPr>
      </w:pPr>
    </w:p>
    <w:p w:rsidR="00372531" w:rsidRDefault="00355357">
      <w:pPr>
        <w:spacing w:after="0" w:line="276" w:lineRule="auto"/>
        <w:ind w:left="120"/>
        <w:jc w:val="center"/>
        <w:rPr>
          <w:rFonts w:ascii="Arial" w:eastAsia="Arial" w:hAnsi="Arial" w:cs="Arial"/>
        </w:rPr>
      </w:pPr>
      <w:r>
        <w:rPr>
          <w:rFonts w:ascii="Times New Roman" w:eastAsia="Times New Roman" w:hAnsi="Times New Roman" w:cs="Times New Roman"/>
          <w:b/>
          <w:color w:val="000000"/>
          <w:sz w:val="28"/>
        </w:rPr>
        <w:t xml:space="preserve">с. </w:t>
      </w:r>
      <w:proofErr w:type="spellStart"/>
      <w:r>
        <w:rPr>
          <w:rFonts w:ascii="Times New Roman" w:eastAsia="Times New Roman" w:hAnsi="Times New Roman" w:cs="Times New Roman"/>
          <w:b/>
          <w:color w:val="000000"/>
          <w:sz w:val="28"/>
        </w:rPr>
        <w:t>Зимари</w:t>
      </w:r>
      <w:proofErr w:type="spellEnd"/>
      <w:r>
        <w:rPr>
          <w:rFonts w:ascii="Times New Roman" w:eastAsia="Times New Roman" w:hAnsi="Times New Roman" w:cs="Times New Roman"/>
          <w:b/>
          <w:color w:val="000000"/>
          <w:sz w:val="28"/>
        </w:rPr>
        <w:t xml:space="preserve"> 2024</w:t>
      </w:r>
    </w:p>
    <w:p w:rsidR="00372531" w:rsidRDefault="00372531">
      <w:pPr>
        <w:spacing w:after="0" w:line="276" w:lineRule="auto"/>
        <w:ind w:left="120"/>
        <w:rPr>
          <w:rFonts w:ascii="Arial" w:eastAsia="Arial" w:hAnsi="Arial" w:cs="Arial"/>
        </w:rPr>
      </w:pPr>
    </w:p>
    <w:p w:rsidR="00372531" w:rsidRDefault="00372531">
      <w:pPr>
        <w:spacing w:after="200" w:line="276" w:lineRule="auto"/>
        <w:rPr>
          <w:rFonts w:ascii="Arial" w:eastAsia="Arial" w:hAnsi="Arial" w:cs="Arial"/>
        </w:rPr>
      </w:pPr>
    </w:p>
    <w:p w:rsidR="00372531" w:rsidRDefault="00372531">
      <w:pPr>
        <w:spacing w:after="200" w:line="276" w:lineRule="auto"/>
        <w:rPr>
          <w:rFonts w:ascii="Arial" w:eastAsia="Arial" w:hAnsi="Arial" w:cs="Arial"/>
        </w:rPr>
      </w:pPr>
    </w:p>
    <w:p w:rsidR="00372531" w:rsidRDefault="00355357">
      <w:pPr>
        <w:spacing w:after="0" w:line="264" w:lineRule="auto"/>
        <w:jc w:val="both"/>
        <w:rPr>
          <w:rFonts w:ascii="Arial" w:eastAsia="Arial" w:hAnsi="Arial" w:cs="Arial"/>
        </w:rPr>
      </w:pPr>
      <w:r>
        <w:rPr>
          <w:rFonts w:ascii="Times New Roman" w:eastAsia="Times New Roman" w:hAnsi="Times New Roman" w:cs="Times New Roman"/>
          <w:b/>
          <w:color w:val="000000"/>
          <w:sz w:val="28"/>
        </w:rPr>
        <w:t>ПОЯСНИТЕЛЬНАЯ ЗАПИСКА</w:t>
      </w:r>
    </w:p>
    <w:p w:rsidR="00372531" w:rsidRDefault="00372531">
      <w:pPr>
        <w:spacing w:after="0" w:line="264" w:lineRule="auto"/>
        <w:jc w:val="both"/>
        <w:rPr>
          <w:rFonts w:ascii="Arial" w:eastAsia="Arial" w:hAnsi="Arial" w:cs="Arial"/>
        </w:rPr>
      </w:pP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rFonts w:ascii="Calibri" w:eastAsia="Calibri" w:hAnsi="Calibri" w:cs="Calibri"/>
          <w:color w:val="000000"/>
          <w:sz w:val="28"/>
        </w:rPr>
        <w:t xml:space="preserve">– </w:t>
      </w:r>
      <w:r>
        <w:rPr>
          <w:rFonts w:ascii="Times New Roman" w:eastAsia="Times New Roman" w:hAnsi="Times New Roman" w:cs="Times New Roman"/>
          <w:color w:val="000000"/>
          <w:sz w:val="28"/>
        </w:rPr>
        <w:t>целое», «больше</w:t>
      </w:r>
      <w:r>
        <w:rPr>
          <w:rFonts w:ascii="Times New Roman" w:eastAsia="Times New Roman" w:hAnsi="Times New Roman" w:cs="Times New Roman"/>
          <w:color w:val="333333"/>
          <w:sz w:val="28"/>
        </w:rPr>
        <w:t xml:space="preserve"> – </w:t>
      </w:r>
      <w:r>
        <w:rPr>
          <w:rFonts w:ascii="Times New Roman" w:eastAsia="Times New Roman" w:hAnsi="Times New Roman" w:cs="Times New Roman"/>
          <w:color w:val="000000"/>
          <w:sz w:val="28"/>
        </w:rPr>
        <w:t>меньше», «равно</w:t>
      </w:r>
      <w:r>
        <w:rPr>
          <w:rFonts w:ascii="Times New Roman" w:eastAsia="Times New Roman" w:hAnsi="Times New Roman" w:cs="Times New Roman"/>
          <w:color w:val="333333"/>
          <w:sz w:val="28"/>
        </w:rPr>
        <w:t xml:space="preserve"> – </w:t>
      </w:r>
      <w:r>
        <w:rPr>
          <w:rFonts w:ascii="Times New Roman" w:eastAsia="Times New Roman" w:hAnsi="Times New Roman" w:cs="Times New Roman"/>
          <w:color w:val="000000"/>
          <w:sz w:val="28"/>
        </w:rPr>
        <w:t>неравно», «порядок»), смысла арифметических действий, зависимостей (работа, движение, продолжительность события);</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 xml:space="preserve">обеспечение </w:t>
      </w:r>
      <w:proofErr w:type="gramStart"/>
      <w:r>
        <w:rPr>
          <w:rFonts w:ascii="Times New Roman" w:eastAsia="Times New Roman" w:hAnsi="Times New Roman" w:cs="Times New Roman"/>
          <w:color w:val="000000"/>
          <w:sz w:val="28"/>
        </w:rPr>
        <w:t>математического развития</w:t>
      </w:r>
      <w:proofErr w:type="gramEnd"/>
      <w:r>
        <w:rPr>
          <w:rFonts w:ascii="Times New Roman" w:eastAsia="Times New Roman" w:hAnsi="Times New Roman" w:cs="Times New Roman"/>
          <w:color w:val="000000"/>
          <w:sz w:val="28"/>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lastRenderedPageBreak/>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Pr>
          <w:rFonts w:ascii="Times New Roman" w:eastAsia="Times New Roman" w:hAnsi="Times New Roman" w:cs="Times New Roman"/>
          <w:color w:val="000000"/>
          <w:sz w:val="28"/>
        </w:rPr>
        <w:t>метапредметных</w:t>
      </w:r>
      <w:proofErr w:type="spellEnd"/>
      <w:r>
        <w:rPr>
          <w:rFonts w:ascii="Times New Roman" w:eastAsia="Times New Roman" w:hAnsi="Times New Roman" w:cs="Times New Roman"/>
          <w:color w:val="000000"/>
          <w:sz w:val="28"/>
        </w:rPr>
        <w:t xml:space="preserve"> действий и умений, которые могут быть достигнуты на этом этапе обучения.</w:t>
      </w: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372531" w:rsidRDefault="00372531">
      <w:pPr>
        <w:spacing w:after="200" w:line="276" w:lineRule="auto"/>
        <w:rPr>
          <w:rFonts w:ascii="Arial" w:eastAsia="Arial" w:hAnsi="Arial" w:cs="Arial"/>
        </w:rPr>
      </w:pPr>
    </w:p>
    <w:p w:rsidR="00372531" w:rsidRDefault="00355357">
      <w:pPr>
        <w:spacing w:after="0" w:line="264" w:lineRule="auto"/>
        <w:jc w:val="both"/>
        <w:rPr>
          <w:rFonts w:ascii="Arial" w:eastAsia="Arial" w:hAnsi="Arial" w:cs="Arial"/>
        </w:rPr>
      </w:pPr>
      <w:r>
        <w:rPr>
          <w:rFonts w:ascii="Times New Roman" w:eastAsia="Times New Roman" w:hAnsi="Times New Roman" w:cs="Times New Roman"/>
          <w:b/>
          <w:color w:val="000000"/>
          <w:sz w:val="28"/>
        </w:rPr>
        <w:t>СОДЕРЖАНИЕ ОБУЧЕНИЯ</w:t>
      </w:r>
    </w:p>
    <w:p w:rsidR="00372531" w:rsidRDefault="00372531">
      <w:pPr>
        <w:spacing w:after="0" w:line="264" w:lineRule="auto"/>
        <w:jc w:val="both"/>
        <w:rPr>
          <w:rFonts w:ascii="Arial" w:eastAsia="Arial" w:hAnsi="Arial" w:cs="Arial"/>
        </w:rPr>
      </w:pPr>
    </w:p>
    <w:p w:rsidR="00372531" w:rsidRDefault="00355357">
      <w:pPr>
        <w:spacing w:after="0" w:line="264" w:lineRule="auto"/>
        <w:jc w:val="both"/>
        <w:rPr>
          <w:rFonts w:ascii="Arial" w:eastAsia="Arial" w:hAnsi="Arial" w:cs="Arial"/>
        </w:rPr>
      </w:pPr>
      <w:r>
        <w:rPr>
          <w:rFonts w:ascii="Times New Roman" w:eastAsia="Times New Roman" w:hAnsi="Times New Roman" w:cs="Times New Roman"/>
          <w:color w:val="000000"/>
          <w:sz w:val="28"/>
        </w:rPr>
        <w:t xml:space="preserve">Основное содержание обучения в программе по математике представлено разделами: «Числа и величины», «Арифметические действия», «Текстовые </w:t>
      </w:r>
      <w:r>
        <w:rPr>
          <w:rFonts w:ascii="Times New Roman" w:eastAsia="Times New Roman" w:hAnsi="Times New Roman" w:cs="Times New Roman"/>
          <w:color w:val="000000"/>
          <w:sz w:val="28"/>
        </w:rPr>
        <w:lastRenderedPageBreak/>
        <w:t>задачи», «Пространственные отношения и геометрические фигуры», «Математическая информация».</w:t>
      </w:r>
    </w:p>
    <w:p w:rsidR="00372531" w:rsidRDefault="00372531">
      <w:pPr>
        <w:spacing w:after="0" w:line="264" w:lineRule="auto"/>
        <w:jc w:val="both"/>
        <w:rPr>
          <w:rFonts w:ascii="Arial" w:eastAsia="Arial" w:hAnsi="Arial" w:cs="Arial"/>
        </w:rPr>
      </w:pP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4 КЛАСС</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Числа и величины</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Величины: сравнение объектов по массе, длине, площади, вместимости. </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Единицы массы (</w:t>
      </w:r>
      <w:r>
        <w:rPr>
          <w:rFonts w:ascii="Times New Roman" w:eastAsia="Times New Roman" w:hAnsi="Times New Roman" w:cs="Times New Roman"/>
          <w:color w:val="333333"/>
          <w:sz w:val="28"/>
        </w:rPr>
        <w:t xml:space="preserve">центнер, </w:t>
      </w:r>
      <w:proofErr w:type="gramStart"/>
      <w:r>
        <w:rPr>
          <w:rFonts w:ascii="Times New Roman" w:eastAsia="Times New Roman" w:hAnsi="Times New Roman" w:cs="Times New Roman"/>
          <w:color w:val="333333"/>
          <w:sz w:val="28"/>
        </w:rPr>
        <w:t>тонна)</w:t>
      </w:r>
      <w:r>
        <w:rPr>
          <w:rFonts w:ascii="Times New Roman" w:eastAsia="Times New Roman" w:hAnsi="Times New Roman" w:cs="Times New Roman"/>
          <w:color w:val="000000"/>
          <w:sz w:val="28"/>
        </w:rPr>
        <w:t>и</w:t>
      </w:r>
      <w:proofErr w:type="gramEnd"/>
      <w:r>
        <w:rPr>
          <w:rFonts w:ascii="Times New Roman" w:eastAsia="Times New Roman" w:hAnsi="Times New Roman" w:cs="Times New Roman"/>
          <w:color w:val="000000"/>
          <w:sz w:val="28"/>
        </w:rPr>
        <w:t xml:space="preserve"> соотношения между ними.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Единицы времени (сутки, неделя, месяц, год, век), соотношения между ними.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Доля величины времени, массы, длины.</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Арифметические действия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Умножение и деление величины на однозначное число.</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Текстовые задачи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w:t>
      </w:r>
      <w:r>
        <w:rPr>
          <w:rFonts w:ascii="Times New Roman" w:eastAsia="Times New Roman" w:hAnsi="Times New Roman" w:cs="Times New Roman"/>
          <w:color w:val="000000"/>
          <w:sz w:val="28"/>
        </w:rPr>
        <w:lastRenderedPageBreak/>
        <w:t>решения по действиям с пояснением, по вопросам, с помощью числового выражения.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Пространственные отношения и геометрические фигуры</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Наглядные представления о симметрии.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Периметр, площадь фигуры, составленной из двух </w:t>
      </w:r>
      <w:r>
        <w:rPr>
          <w:rFonts w:ascii="Calibri" w:eastAsia="Calibri" w:hAnsi="Calibri" w:cs="Calibri"/>
          <w:color w:val="000000"/>
          <w:sz w:val="28"/>
        </w:rPr>
        <w:t xml:space="preserve">– </w:t>
      </w:r>
      <w:r>
        <w:rPr>
          <w:rFonts w:ascii="Times New Roman" w:eastAsia="Times New Roman" w:hAnsi="Times New Roman" w:cs="Times New Roman"/>
          <w:color w:val="000000"/>
          <w:sz w:val="28"/>
        </w:rPr>
        <w:t>трёх прямоугольников (квадратов).</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Математическая информация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Алгоритмы решения изученных учебных и практических задач.</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ориентироваться в изученной математической терминологии, использовать её в высказываниях и рассуждениях;</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сравнивать математические объекты (числа, величины, геометрические фигуры), записывать признак сравнения;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обнаруживать модели изученных геометрических фигур в окружающем мире;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классифицировать объекты по 1–2 выбранным признакам;</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составлять модель математической задачи, проверять её соответствие условиям задачи;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представлять информацию в разных формах;</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извлекать и интерпретировать информацию, представленную в таблице, на диаграмме;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использовать математическую терминологию для записи решения предметной или практической задачи;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приводить примеры и </w:t>
      </w:r>
      <w:proofErr w:type="spellStart"/>
      <w:r>
        <w:rPr>
          <w:rFonts w:ascii="Times New Roman" w:eastAsia="Times New Roman" w:hAnsi="Times New Roman" w:cs="Times New Roman"/>
          <w:color w:val="000000"/>
          <w:sz w:val="28"/>
        </w:rPr>
        <w:t>контрпримеры</w:t>
      </w:r>
      <w:proofErr w:type="spellEnd"/>
      <w:r>
        <w:rPr>
          <w:rFonts w:ascii="Times New Roman" w:eastAsia="Times New Roman" w:hAnsi="Times New Roman" w:cs="Times New Roman"/>
          <w:color w:val="000000"/>
          <w:sz w:val="28"/>
        </w:rPr>
        <w:t xml:space="preserve"> для подтверждения или опровержения вывода, гипотезы;</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конструировать, читать числовое выражение;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описывать практическую ситуацию с использованием изученной терминологии;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характеризовать математические объекты, явления и события с помощью изученных величин;</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составлять инструкцию, записывать рассуждение;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инициировать обсуждение разных способов выполнения задания, поиск ошибок в решении.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самостоятельно выполнять прикидку и оценку результата измерений;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находить, исправлять, прогнозировать ошибки и трудности в решении учебной задачи.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У обучающегося будут сформированы следующие умения совместной деятельности: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72531" w:rsidRDefault="00372531">
      <w:pPr>
        <w:spacing w:after="200" w:line="276" w:lineRule="auto"/>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ПЛАНИРУЕМЫЕ РЕЗУЛЬТАТЫ ОСВОЕНИЯ ПРОГРАММЫ ПО МАТЕМАТИКЕ НА УРОВНЕ НАЧАЛЬНОГО ОБЩЕГО ОБРАЗОВАНИЯ</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ЛИЧНОСТНЫЕ РЕЗУЛЬТАТЫ</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осваивать навыки организации безопасного поведения в информационной среде;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МЕТАПРЕДМЕТНЫЕ РЕЗУЛЬТАТЫ</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Познавательные универсальные учебные действия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Базовые логические действия: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устанавливать связи и зависимости между математическими объектами («часть </w:t>
      </w:r>
      <w:r>
        <w:rPr>
          <w:rFonts w:ascii="Calibri" w:eastAsia="Calibri" w:hAnsi="Calibri" w:cs="Calibri"/>
          <w:color w:val="000000"/>
          <w:sz w:val="28"/>
        </w:rPr>
        <w:t xml:space="preserve">– </w:t>
      </w:r>
      <w:r>
        <w:rPr>
          <w:rFonts w:ascii="Times New Roman" w:eastAsia="Times New Roman" w:hAnsi="Times New Roman" w:cs="Times New Roman"/>
          <w:color w:val="000000"/>
          <w:sz w:val="28"/>
        </w:rPr>
        <w:t>целое», «причина</w:t>
      </w:r>
      <w:r>
        <w:rPr>
          <w:rFonts w:ascii="Times New Roman" w:eastAsia="Times New Roman" w:hAnsi="Times New Roman" w:cs="Times New Roman"/>
          <w:color w:val="333333"/>
          <w:sz w:val="28"/>
        </w:rPr>
        <w:t xml:space="preserve"> – </w:t>
      </w:r>
      <w:r>
        <w:rPr>
          <w:rFonts w:ascii="Times New Roman" w:eastAsia="Times New Roman" w:hAnsi="Times New Roman" w:cs="Times New Roman"/>
          <w:color w:val="000000"/>
          <w:sz w:val="28"/>
        </w:rPr>
        <w:t xml:space="preserve">следствие», </w:t>
      </w:r>
      <w:r>
        <w:rPr>
          <w:rFonts w:ascii="Calibri" w:eastAsia="Calibri" w:hAnsi="Calibri" w:cs="Calibri"/>
          <w:color w:val="000000"/>
          <w:sz w:val="28"/>
        </w:rPr>
        <w:t>«</w:t>
      </w:r>
      <w:r>
        <w:rPr>
          <w:rFonts w:ascii="Times New Roman" w:eastAsia="Times New Roman" w:hAnsi="Times New Roman" w:cs="Times New Roman"/>
          <w:color w:val="000000"/>
          <w:sz w:val="28"/>
        </w:rPr>
        <w:t>протяжённость</w:t>
      </w:r>
      <w:r>
        <w:rPr>
          <w:rFonts w:ascii="Calibri" w:eastAsia="Calibri" w:hAnsi="Calibri" w:cs="Calibri"/>
          <w:color w:val="000000"/>
          <w:sz w:val="28"/>
        </w:rPr>
        <w:t>»</w:t>
      </w:r>
      <w:r>
        <w:rPr>
          <w:rFonts w:ascii="Times New Roman" w:eastAsia="Times New Roman" w:hAnsi="Times New Roman" w:cs="Times New Roman"/>
          <w:color w:val="000000"/>
          <w:sz w:val="28"/>
        </w:rPr>
        <w:t>);</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применять базовые логические универсальные действия: сравнение, анализ, классификация (группировка), обобщение;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приобретать практические графические и измерительные навыки для успешного решения учебных и житейских задач;</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Базовые исследовательские действия: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проявлять способность ориентироваться в учебном материале разных разделов курса математики;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lastRenderedPageBreak/>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применять изученные методы познания (измерение, моделирование, перебор вариантов).</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Работа с информацией: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читать, интерпретировать графически представленную информацию (схему, таблицу, диаграмму, другую модель);</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принимать правила, безопасно использовать предлагаемые электронные средства и источники информации.</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Коммуникативные универсальные учебные действия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Общение: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конструировать утверждения, проверять их истинность;</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использовать текст задания для объяснения способа и хода решения математической задачи;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комментировать процесс вычисления, построения, решения;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объяснять полученный ответ с использованием изученной терминологии;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ориентироваться в алгоритмах: воспроизводить, дополнять, исправлять деформированные;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самостоятельно составлять тексты заданий, аналогичные типовым изученным.</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Регулятивные универсальные учебные действия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Самоорганизация: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планировать действия по решению учебной задачи для получения результата;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планировать этапы предстоящей работы, определять последовательность учебных действий;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lastRenderedPageBreak/>
        <w:t>выполнять правила безопасного использования электронных средств, предлагаемых в процессе обучения.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Самоконтроль (рефлексия):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осуществлять контроль процесса и результата своей деятельности;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выбирать и при необходимости корректировать способы действий;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находить ошибки в своей работе, устанавливать их причины, вести поиск путей преодоления ошибок;</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оценивать рациональность своих действий, давать им качественную характеристику.</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b/>
          <w:color w:val="000000"/>
          <w:sz w:val="28"/>
        </w:rPr>
        <w:t>Совместная деятельность:</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Pr>
          <w:rFonts w:ascii="Times New Roman" w:eastAsia="Times New Roman" w:hAnsi="Times New Roman" w:cs="Times New Roman"/>
          <w:color w:val="000000"/>
          <w:sz w:val="28"/>
        </w:rPr>
        <w:t>контрпримеров</w:t>
      </w:r>
      <w:proofErr w:type="spellEnd"/>
      <w:r>
        <w:rPr>
          <w:rFonts w:ascii="Times New Roman" w:eastAsia="Times New Roman" w:hAnsi="Times New Roman" w:cs="Times New Roman"/>
          <w:color w:val="000000"/>
          <w:sz w:val="28"/>
        </w:rPr>
        <w:t>), согласовывать мнения в ходе поиска доказательств, выбора рационального способа, анализа информации;</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b/>
          <w:color w:val="000000"/>
          <w:sz w:val="28"/>
        </w:rPr>
        <w:t>ПРЕДМЕТНЫЕ РЕЗУЛЬТАТЫ</w:t>
      </w:r>
    </w:p>
    <w:p w:rsidR="00372531" w:rsidRDefault="00372531">
      <w:pPr>
        <w:spacing w:after="0" w:line="264" w:lineRule="auto"/>
        <w:ind w:left="120"/>
        <w:jc w:val="both"/>
        <w:rPr>
          <w:rFonts w:ascii="Arial" w:eastAsia="Arial" w:hAnsi="Arial" w:cs="Arial"/>
        </w:rPr>
      </w:pPr>
    </w:p>
    <w:p w:rsidR="00372531" w:rsidRDefault="00372531">
      <w:pPr>
        <w:spacing w:after="0" w:line="264" w:lineRule="auto"/>
        <w:ind w:left="120"/>
        <w:jc w:val="both"/>
        <w:rPr>
          <w:rFonts w:ascii="Arial" w:eastAsia="Arial" w:hAnsi="Arial" w:cs="Arial"/>
        </w:rPr>
      </w:pPr>
    </w:p>
    <w:p w:rsidR="00372531" w:rsidRDefault="00355357">
      <w:pPr>
        <w:spacing w:after="0" w:line="264" w:lineRule="auto"/>
        <w:ind w:left="120"/>
        <w:jc w:val="both"/>
        <w:rPr>
          <w:rFonts w:ascii="Arial" w:eastAsia="Arial" w:hAnsi="Arial" w:cs="Arial"/>
        </w:rPr>
      </w:pPr>
      <w:r>
        <w:rPr>
          <w:rFonts w:ascii="Times New Roman" w:eastAsia="Times New Roman" w:hAnsi="Times New Roman" w:cs="Times New Roman"/>
          <w:color w:val="000000"/>
          <w:sz w:val="28"/>
        </w:rPr>
        <w:t>К концу обучения в</w:t>
      </w:r>
      <w:r>
        <w:rPr>
          <w:rFonts w:ascii="Times New Roman" w:eastAsia="Times New Roman" w:hAnsi="Times New Roman" w:cs="Times New Roman"/>
          <w:b/>
          <w:color w:val="000000"/>
          <w:sz w:val="28"/>
        </w:rPr>
        <w:t xml:space="preserve"> 4 классе</w:t>
      </w:r>
      <w:r>
        <w:rPr>
          <w:rFonts w:ascii="Times New Roman" w:eastAsia="Times New Roman" w:hAnsi="Times New Roman" w:cs="Times New Roman"/>
          <w:color w:val="000000"/>
          <w:sz w:val="28"/>
        </w:rPr>
        <w:t xml:space="preserve"> у обучающегося будут сформированы следующие умения: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читать, записывать, сравнивать, упорядочивать многозначные числа;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находить число большее или меньшее данного числа на заданное число, в заданное число раз;</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lastRenderedPageBreak/>
        <w:t>находить долю величины, величину по её доле;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находить неизвестный компонент арифметического действия;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использовать единицы величин при решении задач (длина, масса, время, вместимость, стоимость, площадь, скорость);</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различать окружность и круг, изображать с помощью циркуля и линейки окружность заданного радиуса;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распознавать верные (истинные) и неверные (ложные) утверждения, приводить пример, </w:t>
      </w:r>
      <w:proofErr w:type="spellStart"/>
      <w:r>
        <w:rPr>
          <w:rFonts w:ascii="Times New Roman" w:eastAsia="Times New Roman" w:hAnsi="Times New Roman" w:cs="Times New Roman"/>
          <w:color w:val="000000"/>
          <w:sz w:val="28"/>
        </w:rPr>
        <w:t>контрпример</w:t>
      </w:r>
      <w:proofErr w:type="spellEnd"/>
      <w:r>
        <w:rPr>
          <w:rFonts w:ascii="Times New Roman" w:eastAsia="Times New Roman" w:hAnsi="Times New Roman" w:cs="Times New Roman"/>
          <w:color w:val="000000"/>
          <w:sz w:val="28"/>
        </w:rPr>
        <w:t xml:space="preserve">; </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формулировать утверждение (вывод), строить логические рассуждения (двух-</w:t>
      </w:r>
      <w:proofErr w:type="spellStart"/>
      <w:r>
        <w:rPr>
          <w:rFonts w:ascii="Times New Roman" w:eastAsia="Times New Roman" w:hAnsi="Times New Roman" w:cs="Times New Roman"/>
          <w:color w:val="000000"/>
          <w:sz w:val="28"/>
        </w:rPr>
        <w:t>трёхшаговые</w:t>
      </w:r>
      <w:proofErr w:type="spellEnd"/>
      <w:r>
        <w:rPr>
          <w:rFonts w:ascii="Times New Roman" w:eastAsia="Times New Roman" w:hAnsi="Times New Roman" w:cs="Times New Roman"/>
          <w:color w:val="000000"/>
          <w:sz w:val="28"/>
        </w:rPr>
        <w:t>);</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классифицировать объекты по заданным или самостоятельно установленным одному-двум признакам;</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 xml:space="preserve">извлекать и использовать для выполнения заданий и решения задач информацию, представленную на простейших столбчатых диаграммах, в </w:t>
      </w:r>
      <w:r>
        <w:rPr>
          <w:rFonts w:ascii="Times New Roman" w:eastAsia="Times New Roman" w:hAnsi="Times New Roman" w:cs="Times New Roman"/>
          <w:color w:val="000000"/>
          <w:sz w:val="28"/>
        </w:rPr>
        <w:lastRenderedPageBreak/>
        <w:t>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заполнять данными предложенную таблицу, столбчатую диаграмму;</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составлять модель текстовой задачи, числовое выражение;</w:t>
      </w:r>
    </w:p>
    <w:p w:rsidR="00372531" w:rsidRDefault="00355357">
      <w:pPr>
        <w:spacing w:after="0" w:line="264" w:lineRule="auto"/>
        <w:ind w:firstLine="600"/>
        <w:jc w:val="both"/>
        <w:rPr>
          <w:rFonts w:ascii="Arial" w:eastAsia="Arial" w:hAnsi="Arial" w:cs="Arial"/>
        </w:rPr>
      </w:pPr>
      <w:r>
        <w:rPr>
          <w:rFonts w:ascii="Times New Roman" w:eastAsia="Times New Roman" w:hAnsi="Times New Roman" w:cs="Times New Roman"/>
          <w:color w:val="000000"/>
          <w:sz w:val="28"/>
        </w:rPr>
        <w:t>выбирать рациональное решение задачи, находить все верные решения из предложенных.</w:t>
      </w:r>
    </w:p>
    <w:p w:rsidR="00372531" w:rsidRDefault="00372531">
      <w:pPr>
        <w:spacing w:after="200" w:line="276" w:lineRule="auto"/>
        <w:rPr>
          <w:rFonts w:ascii="Arial" w:eastAsia="Arial" w:hAnsi="Arial" w:cs="Arial"/>
        </w:rPr>
      </w:pPr>
    </w:p>
    <w:p w:rsidR="00372531" w:rsidRDefault="00355357">
      <w:pPr>
        <w:spacing w:after="0" w:line="276" w:lineRule="auto"/>
        <w:ind w:left="120"/>
        <w:rPr>
          <w:rFonts w:ascii="Arial" w:eastAsia="Arial" w:hAnsi="Arial" w:cs="Arial"/>
        </w:rPr>
      </w:pPr>
      <w:r>
        <w:rPr>
          <w:rFonts w:ascii="Times New Roman" w:eastAsia="Times New Roman" w:hAnsi="Times New Roman" w:cs="Times New Roman"/>
          <w:b/>
          <w:color w:val="000000"/>
          <w:sz w:val="28"/>
        </w:rPr>
        <w:t xml:space="preserve"> ТЕМАТИЧЕСКОЕ ПЛАНИРОВАНИЕ </w:t>
      </w:r>
    </w:p>
    <w:p w:rsidR="00372531" w:rsidRDefault="00355357">
      <w:pPr>
        <w:spacing w:after="0" w:line="276" w:lineRule="auto"/>
        <w:ind w:left="120"/>
        <w:rPr>
          <w:rFonts w:ascii="Arial" w:eastAsia="Arial" w:hAnsi="Arial" w:cs="Arial"/>
        </w:rPr>
      </w:pPr>
      <w:r>
        <w:rPr>
          <w:rFonts w:ascii="Times New Roman" w:eastAsia="Times New Roman" w:hAnsi="Times New Roman" w:cs="Times New Roman"/>
          <w:b/>
          <w:color w:val="000000"/>
          <w:sz w:val="28"/>
        </w:rPr>
        <w:t xml:space="preserve"> 4 КЛАСС </w:t>
      </w:r>
    </w:p>
    <w:tbl>
      <w:tblPr>
        <w:tblW w:w="0" w:type="auto"/>
        <w:tblInd w:w="50" w:type="dxa"/>
        <w:tblCellMar>
          <w:left w:w="10" w:type="dxa"/>
          <w:right w:w="10" w:type="dxa"/>
        </w:tblCellMar>
        <w:tblLook w:val="0000" w:firstRow="0" w:lastRow="0" w:firstColumn="0" w:lastColumn="0" w:noHBand="0" w:noVBand="0"/>
      </w:tblPr>
      <w:tblGrid>
        <w:gridCol w:w="571"/>
        <w:gridCol w:w="1892"/>
        <w:gridCol w:w="824"/>
        <w:gridCol w:w="1703"/>
        <w:gridCol w:w="1771"/>
        <w:gridCol w:w="2644"/>
      </w:tblGrid>
      <w:tr w:rsidR="00372531">
        <w:tc>
          <w:tcPr>
            <w:tcW w:w="74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п/п </w:t>
            </w:r>
          </w:p>
          <w:p w:rsidR="00372531" w:rsidRDefault="00372531">
            <w:pPr>
              <w:spacing w:after="0" w:line="276" w:lineRule="auto"/>
              <w:ind w:left="135"/>
            </w:pPr>
          </w:p>
        </w:tc>
        <w:tc>
          <w:tcPr>
            <w:tcW w:w="240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Наименование разделов и тем программы </w:t>
            </w:r>
          </w:p>
          <w:p w:rsidR="00372531" w:rsidRDefault="00372531">
            <w:pPr>
              <w:spacing w:after="0" w:line="276" w:lineRule="auto"/>
              <w:ind w:left="135"/>
            </w:pPr>
          </w:p>
        </w:tc>
        <w:tc>
          <w:tcPr>
            <w:tcW w:w="653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b/>
                <w:color w:val="000000"/>
                <w:sz w:val="24"/>
              </w:rPr>
              <w:t>Количество часов</w:t>
            </w:r>
          </w:p>
        </w:tc>
        <w:tc>
          <w:tcPr>
            <w:tcW w:w="391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Электронные (цифровые) образовательные ресурсы </w:t>
            </w:r>
          </w:p>
          <w:p w:rsidR="00372531" w:rsidRDefault="00372531">
            <w:pPr>
              <w:spacing w:after="0" w:line="276" w:lineRule="auto"/>
              <w:ind w:left="135"/>
            </w:pPr>
          </w:p>
        </w:tc>
      </w:tr>
      <w:tr w:rsidR="00372531">
        <w:tc>
          <w:tcPr>
            <w:tcW w:w="74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72531" w:rsidRDefault="00372531">
            <w:pPr>
              <w:spacing w:after="200" w:line="276" w:lineRule="auto"/>
              <w:rPr>
                <w:rFonts w:ascii="Calibri" w:eastAsia="Calibri" w:hAnsi="Calibri" w:cs="Calibri"/>
              </w:rPr>
            </w:pPr>
          </w:p>
        </w:tc>
        <w:tc>
          <w:tcPr>
            <w:tcW w:w="240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72531" w:rsidRDefault="00372531">
            <w:pPr>
              <w:spacing w:after="200" w:line="276" w:lineRule="auto"/>
              <w:rPr>
                <w:rFonts w:ascii="Calibri" w:eastAsia="Calibri" w:hAnsi="Calibri" w:cs="Calibri"/>
              </w:rPr>
            </w:pP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Всего </w:t>
            </w:r>
          </w:p>
          <w:p w:rsidR="00372531" w:rsidRDefault="00372531">
            <w:pPr>
              <w:spacing w:after="0" w:line="276" w:lineRule="auto"/>
              <w:ind w:left="135"/>
            </w:pP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Контрольные работы </w:t>
            </w:r>
          </w:p>
          <w:p w:rsidR="00372531" w:rsidRDefault="00372531">
            <w:pPr>
              <w:spacing w:after="0" w:line="276" w:lineRule="auto"/>
              <w:ind w:left="135"/>
            </w:pP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Практические работы </w:t>
            </w:r>
          </w:p>
          <w:p w:rsidR="00372531" w:rsidRDefault="00372531">
            <w:pPr>
              <w:spacing w:after="0" w:line="276" w:lineRule="auto"/>
              <w:ind w:left="135"/>
            </w:pPr>
          </w:p>
        </w:tc>
        <w:tc>
          <w:tcPr>
            <w:tcW w:w="391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72531" w:rsidRDefault="00372531">
            <w:pPr>
              <w:spacing w:after="200" w:line="276" w:lineRule="auto"/>
            </w:pPr>
          </w:p>
        </w:tc>
      </w:tr>
      <w:tr w:rsidR="00372531">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Числа и величины</w:t>
            </w:r>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Числа</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11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
              <w:r>
                <w:rPr>
                  <w:rFonts w:ascii="Times New Roman" w:eastAsia="Times New Roman" w:hAnsi="Times New Roman" w:cs="Times New Roman"/>
                  <w:color w:val="0000FF"/>
                  <w:u w:val="single"/>
                </w:rPr>
                <w:t>https://m.edsoo.ru/7f411f36</w:t>
              </w:r>
            </w:hyperlink>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Величины</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12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7">
              <w:r>
                <w:rPr>
                  <w:rFonts w:ascii="Times New Roman" w:eastAsia="Times New Roman" w:hAnsi="Times New Roman" w:cs="Times New Roman"/>
                  <w:color w:val="0000FF"/>
                  <w:u w:val="single"/>
                </w:rPr>
                <w:t>https://m.edsoo.ru/7f411f36</w:t>
              </w:r>
            </w:hyperlink>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Итого по разделу</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23 </w:t>
            </w:r>
          </w:p>
        </w:tc>
        <w:tc>
          <w:tcPr>
            <w:tcW w:w="900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200" w:line="276" w:lineRule="auto"/>
              <w:rPr>
                <w:rFonts w:ascii="Calibri" w:eastAsia="Calibri" w:hAnsi="Calibri" w:cs="Calibri"/>
              </w:rPr>
            </w:pPr>
          </w:p>
        </w:tc>
      </w:tr>
      <w:tr w:rsidR="00372531">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Арифметические действия</w:t>
            </w:r>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2.1</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Вычисления</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25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8">
              <w:r>
                <w:rPr>
                  <w:rFonts w:ascii="Times New Roman" w:eastAsia="Times New Roman" w:hAnsi="Times New Roman" w:cs="Times New Roman"/>
                  <w:color w:val="0000FF"/>
                  <w:u w:val="single"/>
                </w:rPr>
                <w:t>https://m.edsoo.ru/7f411f36</w:t>
              </w:r>
            </w:hyperlink>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2.2</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Числовые выражения</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12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9">
              <w:r>
                <w:rPr>
                  <w:rFonts w:ascii="Times New Roman" w:eastAsia="Times New Roman" w:hAnsi="Times New Roman" w:cs="Times New Roman"/>
                  <w:color w:val="0000FF"/>
                  <w:u w:val="single"/>
                </w:rPr>
                <w:t>https://m.edsoo.ru/7f411f36</w:t>
              </w:r>
            </w:hyperlink>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Итого по разделу</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37 </w:t>
            </w:r>
          </w:p>
        </w:tc>
        <w:tc>
          <w:tcPr>
            <w:tcW w:w="900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200" w:line="276" w:lineRule="auto"/>
              <w:rPr>
                <w:rFonts w:ascii="Calibri" w:eastAsia="Calibri" w:hAnsi="Calibri" w:cs="Calibri"/>
              </w:rPr>
            </w:pPr>
          </w:p>
        </w:tc>
      </w:tr>
      <w:tr w:rsidR="00372531">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Текстовые задачи</w:t>
            </w:r>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3.1</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текстовых задач</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20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0">
              <w:r>
                <w:rPr>
                  <w:rFonts w:ascii="Times New Roman" w:eastAsia="Times New Roman" w:hAnsi="Times New Roman" w:cs="Times New Roman"/>
                  <w:color w:val="0000FF"/>
                  <w:u w:val="single"/>
                </w:rPr>
                <w:t>https://m.edsoo.ru/7f411f36</w:t>
              </w:r>
            </w:hyperlink>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Итого по разделу</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20 </w:t>
            </w:r>
          </w:p>
        </w:tc>
        <w:tc>
          <w:tcPr>
            <w:tcW w:w="900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200" w:line="276" w:lineRule="auto"/>
              <w:rPr>
                <w:rFonts w:ascii="Calibri" w:eastAsia="Calibri" w:hAnsi="Calibri" w:cs="Calibri"/>
              </w:rPr>
            </w:pPr>
          </w:p>
        </w:tc>
      </w:tr>
      <w:tr w:rsidR="00372531">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Пространственные отношения и геометрические фигуры</w:t>
            </w:r>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4.1</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Геометрические фигуры</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12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1">
              <w:r>
                <w:rPr>
                  <w:rFonts w:ascii="Times New Roman" w:eastAsia="Times New Roman" w:hAnsi="Times New Roman" w:cs="Times New Roman"/>
                  <w:color w:val="0000FF"/>
                  <w:u w:val="single"/>
                </w:rPr>
                <w:t>https://m.edsoo.ru/7f411f3</w:t>
              </w:r>
              <w:r>
                <w:rPr>
                  <w:rFonts w:ascii="Times New Roman" w:eastAsia="Times New Roman" w:hAnsi="Times New Roman" w:cs="Times New Roman"/>
                  <w:color w:val="0000FF"/>
                  <w:u w:val="single"/>
                </w:rPr>
                <w:lastRenderedPageBreak/>
                <w:t>6</w:t>
              </w:r>
            </w:hyperlink>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lastRenderedPageBreak/>
              <w:t>4.2</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Геометрические величины</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8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2">
              <w:r>
                <w:rPr>
                  <w:rFonts w:ascii="Times New Roman" w:eastAsia="Times New Roman" w:hAnsi="Times New Roman" w:cs="Times New Roman"/>
                  <w:color w:val="0000FF"/>
                  <w:u w:val="single"/>
                </w:rPr>
                <w:t>https://m.edsoo.ru/7f411f36</w:t>
              </w:r>
            </w:hyperlink>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Итого по разделу</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20 </w:t>
            </w:r>
          </w:p>
        </w:tc>
        <w:tc>
          <w:tcPr>
            <w:tcW w:w="900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200" w:line="276" w:lineRule="auto"/>
              <w:rPr>
                <w:rFonts w:ascii="Calibri" w:eastAsia="Calibri" w:hAnsi="Calibri" w:cs="Calibri"/>
              </w:rPr>
            </w:pPr>
          </w:p>
        </w:tc>
      </w:tr>
      <w:tr w:rsidR="00372531">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Математическая информация</w:t>
            </w:r>
          </w:p>
        </w:tc>
      </w:tr>
      <w:tr w:rsidR="00372531">
        <w:tc>
          <w:tcPr>
            <w:tcW w:w="7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5.1</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Математическая информация</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15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3">
              <w:r>
                <w:rPr>
                  <w:rFonts w:ascii="Times New Roman" w:eastAsia="Times New Roman" w:hAnsi="Times New Roman" w:cs="Times New Roman"/>
                  <w:color w:val="0000FF"/>
                  <w:u w:val="single"/>
                </w:rPr>
                <w:t>https://m.edsoo.ru/7f411f36</w:t>
              </w:r>
            </w:hyperlink>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Итого по разделу</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15 </w:t>
            </w:r>
          </w:p>
        </w:tc>
        <w:tc>
          <w:tcPr>
            <w:tcW w:w="900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200" w:line="276" w:lineRule="auto"/>
              <w:rPr>
                <w:rFonts w:ascii="Calibri" w:eastAsia="Calibri" w:hAnsi="Calibri" w:cs="Calibri"/>
              </w:rPr>
            </w:pPr>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Повторение пройденного материала</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14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4">
              <w:r>
                <w:rPr>
                  <w:rFonts w:ascii="Times New Roman" w:eastAsia="Times New Roman" w:hAnsi="Times New Roman" w:cs="Times New Roman"/>
                  <w:color w:val="0000FF"/>
                  <w:u w:val="single"/>
                </w:rPr>
                <w:t>https://m.edsoo.ru/7f411f36</w:t>
              </w:r>
            </w:hyperlink>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Итоговый контроль (контрольные и проверочные работы)</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7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7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5">
              <w:r>
                <w:rPr>
                  <w:rFonts w:ascii="Times New Roman" w:eastAsia="Times New Roman" w:hAnsi="Times New Roman" w:cs="Times New Roman"/>
                  <w:color w:val="0000FF"/>
                  <w:u w:val="single"/>
                </w:rPr>
                <w:t>https://m.edsoo.ru/7f411f36</w:t>
              </w:r>
            </w:hyperlink>
          </w:p>
        </w:tc>
      </w:tr>
      <w:tr w:rsidR="00372531">
        <w:tc>
          <w:tcPr>
            <w:tcW w:w="314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ОБЩЕЕ КОЛИЧЕСТВО ЧАСОВ ПО ПРОГРАММЕ</w:t>
            </w:r>
          </w:p>
        </w:tc>
        <w:tc>
          <w:tcPr>
            <w:tcW w:w="14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136 </w:t>
            </w:r>
          </w:p>
        </w:tc>
        <w:tc>
          <w:tcPr>
            <w:tcW w:w="248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7 </w:t>
            </w:r>
          </w:p>
        </w:tc>
        <w:tc>
          <w:tcPr>
            <w:tcW w:w="260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 </w:t>
            </w:r>
          </w:p>
        </w:tc>
        <w:tc>
          <w:tcPr>
            <w:tcW w:w="391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200" w:line="276" w:lineRule="auto"/>
              <w:rPr>
                <w:rFonts w:ascii="Calibri" w:eastAsia="Calibri" w:hAnsi="Calibri" w:cs="Calibri"/>
              </w:rPr>
            </w:pPr>
          </w:p>
        </w:tc>
      </w:tr>
    </w:tbl>
    <w:p w:rsidR="00372531" w:rsidRDefault="00372531">
      <w:pPr>
        <w:spacing w:after="200" w:line="276" w:lineRule="auto"/>
        <w:rPr>
          <w:rFonts w:ascii="Arial" w:eastAsia="Arial" w:hAnsi="Arial" w:cs="Arial"/>
        </w:rPr>
      </w:pPr>
    </w:p>
    <w:p w:rsidR="00372531" w:rsidRDefault="00372531">
      <w:pPr>
        <w:spacing w:after="200" w:line="276" w:lineRule="auto"/>
        <w:rPr>
          <w:rFonts w:ascii="Arial" w:eastAsia="Arial" w:hAnsi="Arial" w:cs="Arial"/>
        </w:rPr>
      </w:pPr>
    </w:p>
    <w:p w:rsidR="00372531" w:rsidRDefault="00355357">
      <w:pPr>
        <w:spacing w:after="0" w:line="276" w:lineRule="auto"/>
        <w:ind w:left="120"/>
        <w:rPr>
          <w:rFonts w:ascii="Arial" w:eastAsia="Arial" w:hAnsi="Arial" w:cs="Arial"/>
        </w:rPr>
      </w:pPr>
      <w:r>
        <w:rPr>
          <w:rFonts w:ascii="Times New Roman" w:eastAsia="Times New Roman" w:hAnsi="Times New Roman" w:cs="Times New Roman"/>
          <w:b/>
          <w:color w:val="000000"/>
          <w:sz w:val="28"/>
        </w:rPr>
        <w:t xml:space="preserve"> ПОУРОЧНОЕ ПЛАНИРОВАНИЕ ДЛЯ ПЕДАГОГОВ, ИСПОЛЬЗУЮЩИХ УЧЕБНИК «МАТЕМАТИКА. -4 КЛАСС В 2 ЧАСТЯХ. М.И. МОРО И ДР.» </w:t>
      </w:r>
    </w:p>
    <w:p w:rsidR="00372531" w:rsidRDefault="00355357">
      <w:pPr>
        <w:spacing w:after="0" w:line="276" w:lineRule="auto"/>
        <w:ind w:left="120"/>
        <w:rPr>
          <w:rFonts w:ascii="Arial" w:eastAsia="Arial" w:hAnsi="Arial" w:cs="Arial"/>
        </w:rPr>
      </w:pPr>
      <w:r>
        <w:rPr>
          <w:rFonts w:ascii="Times New Roman" w:eastAsia="Times New Roman" w:hAnsi="Times New Roman" w:cs="Times New Roman"/>
          <w:b/>
          <w:color w:val="000000"/>
          <w:sz w:val="28"/>
        </w:rPr>
        <w:t xml:space="preserve"> 4 КЛАСС </w:t>
      </w:r>
    </w:p>
    <w:tbl>
      <w:tblPr>
        <w:tblW w:w="0" w:type="auto"/>
        <w:tblInd w:w="50" w:type="dxa"/>
        <w:tblCellMar>
          <w:left w:w="10" w:type="dxa"/>
          <w:right w:w="10" w:type="dxa"/>
        </w:tblCellMar>
        <w:tblLook w:val="0000" w:firstRow="0" w:lastRow="0" w:firstColumn="0" w:lastColumn="0" w:noHBand="0" w:noVBand="0"/>
      </w:tblPr>
      <w:tblGrid>
        <w:gridCol w:w="458"/>
        <w:gridCol w:w="2478"/>
        <w:gridCol w:w="650"/>
        <w:gridCol w:w="1318"/>
        <w:gridCol w:w="1369"/>
        <w:gridCol w:w="3132"/>
      </w:tblGrid>
      <w:tr w:rsidR="00372531">
        <w:tc>
          <w:tcPr>
            <w:tcW w:w="80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п/п </w:t>
            </w:r>
          </w:p>
          <w:p w:rsidR="00372531" w:rsidRDefault="00372531">
            <w:pPr>
              <w:spacing w:after="0" w:line="276" w:lineRule="auto"/>
              <w:ind w:left="135"/>
            </w:pPr>
          </w:p>
        </w:tc>
        <w:tc>
          <w:tcPr>
            <w:tcW w:w="31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Тема урока </w:t>
            </w:r>
          </w:p>
          <w:p w:rsidR="00372531" w:rsidRDefault="00372531">
            <w:pPr>
              <w:spacing w:after="0" w:line="276" w:lineRule="auto"/>
              <w:ind w:left="135"/>
            </w:pPr>
          </w:p>
        </w:tc>
        <w:tc>
          <w:tcPr>
            <w:tcW w:w="651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b/>
                <w:color w:val="000000"/>
                <w:sz w:val="24"/>
              </w:rPr>
              <w:t>Количество часов</w:t>
            </w:r>
          </w:p>
        </w:tc>
        <w:tc>
          <w:tcPr>
            <w:tcW w:w="311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Электронные цифровые образовательные ресурсы </w:t>
            </w:r>
          </w:p>
          <w:p w:rsidR="00372531" w:rsidRDefault="00372531">
            <w:pPr>
              <w:spacing w:after="0" w:line="276" w:lineRule="auto"/>
              <w:ind w:left="135"/>
            </w:pPr>
          </w:p>
        </w:tc>
      </w:tr>
      <w:tr w:rsidR="00372531">
        <w:tc>
          <w:tcPr>
            <w:tcW w:w="80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72531" w:rsidRDefault="00372531">
            <w:pPr>
              <w:spacing w:after="200" w:line="276" w:lineRule="auto"/>
              <w:rPr>
                <w:rFonts w:ascii="Calibri" w:eastAsia="Calibri" w:hAnsi="Calibri" w:cs="Calibri"/>
              </w:rPr>
            </w:pPr>
          </w:p>
        </w:tc>
        <w:tc>
          <w:tcPr>
            <w:tcW w:w="31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72531" w:rsidRDefault="00372531">
            <w:pPr>
              <w:spacing w:after="200" w:line="276" w:lineRule="auto"/>
              <w:rPr>
                <w:rFonts w:ascii="Calibri" w:eastAsia="Calibri" w:hAnsi="Calibri" w:cs="Calibri"/>
              </w:rPr>
            </w:pP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Всего </w:t>
            </w:r>
          </w:p>
          <w:p w:rsidR="00372531" w:rsidRDefault="00372531">
            <w:pPr>
              <w:spacing w:after="0" w:line="276" w:lineRule="auto"/>
              <w:ind w:left="135"/>
            </w:pP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Контрольные работы </w:t>
            </w:r>
          </w:p>
          <w:p w:rsidR="00372531" w:rsidRDefault="00372531">
            <w:pPr>
              <w:spacing w:after="0" w:line="276" w:lineRule="auto"/>
              <w:ind w:left="135"/>
            </w:pP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b/>
                <w:color w:val="000000"/>
                <w:sz w:val="24"/>
              </w:rPr>
              <w:t xml:space="preserve">Практические работы </w:t>
            </w:r>
          </w:p>
          <w:p w:rsidR="00372531" w:rsidRDefault="00372531">
            <w:pPr>
              <w:spacing w:after="0" w:line="276" w:lineRule="auto"/>
              <w:ind w:left="135"/>
            </w:pPr>
          </w:p>
        </w:tc>
        <w:tc>
          <w:tcPr>
            <w:tcW w:w="311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72531" w:rsidRDefault="00372531">
            <w:pPr>
              <w:spacing w:after="200" w:line="276" w:lineRule="auto"/>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Числа от 1 до 1000: чтение, запись, сравнение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Числа от 1 до 1000: установление закономерности в последовательности, упорядочение, классификация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Установление порядка выполнения действий в числовом </w:t>
            </w:r>
            <w:r>
              <w:rPr>
                <w:rFonts w:ascii="Times New Roman" w:eastAsia="Times New Roman" w:hAnsi="Times New Roman" w:cs="Times New Roman"/>
                <w:color w:val="000000"/>
                <w:sz w:val="24"/>
              </w:rPr>
              <w:lastRenderedPageBreak/>
              <w:t>выражении (без скобок), содержащем 2-4 действия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Установление порядка выполнения действий в числовом выражении (со скобками), содержащем 2-4 действия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Периметр фигуры, составленной из двух-трёх прямоугольников (квадратов)</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Повторение изученного в 3 классе. Алгоритм умножения на однозначное число</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Повторение изученного в 3 классе. Алгоритм деления на однозначное число</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Входная контрольная работа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Приемы прикидки результата и оценки правильности выполнения деления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Анализ текстовой задачи: данные и отношения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6">
              <w:r>
                <w:rPr>
                  <w:rFonts w:ascii="Times New Roman" w:eastAsia="Times New Roman" w:hAnsi="Times New Roman" w:cs="Times New Roman"/>
                  <w:color w:val="0000FF"/>
                  <w:u w:val="single"/>
                </w:rPr>
                <w:t>https://m.edsoo.ru/c4e27670</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Представление текстовой задачи на </w:t>
            </w:r>
            <w:r>
              <w:rPr>
                <w:rFonts w:ascii="Times New Roman" w:eastAsia="Times New Roman" w:hAnsi="Times New Roman" w:cs="Times New Roman"/>
                <w:color w:val="000000"/>
                <w:sz w:val="24"/>
              </w:rPr>
              <w:lastRenderedPageBreak/>
              <w:t>модели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Столбчатая диаграмма: чтение, дополнение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Числа в пределах миллиона: увеличение и уменьшение числа на несколько единиц разряда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7">
              <w:r>
                <w:rPr>
                  <w:rFonts w:ascii="Times New Roman" w:eastAsia="Times New Roman" w:hAnsi="Times New Roman" w:cs="Times New Roman"/>
                  <w:color w:val="0000FF"/>
                  <w:u w:val="single"/>
                </w:rPr>
                <w:t>https://m.edsoo.ru/c4e19444</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Составление числового выражения (суммы, разности) с комментированием, нахождение его значения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задачи разными способами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Оценка решения задачи на достоверность и логичность</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Числа в пределах миллиона: чтение, запись</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8">
              <w:r>
                <w:rPr>
                  <w:rFonts w:ascii="Times New Roman" w:eastAsia="Times New Roman" w:hAnsi="Times New Roman" w:cs="Times New Roman"/>
                  <w:color w:val="0000FF"/>
                  <w:u w:val="single"/>
                </w:rPr>
                <w:t>https://m.edsoo.ru/c4e1925a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Запись решения задачи с помощью числового выражения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Числа в пределах миллиона: представление многозначного числа в виде суммы разрядных слагаемых</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19">
              <w:r>
                <w:rPr>
                  <w:rFonts w:ascii="Times New Roman" w:eastAsia="Times New Roman" w:hAnsi="Times New Roman" w:cs="Times New Roman"/>
                  <w:color w:val="0000FF"/>
                  <w:u w:val="single"/>
                </w:rPr>
                <w:t>https://m.edsoo.ru/c4e195ca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чисел в пределах миллиона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0">
              <w:r>
                <w:rPr>
                  <w:rFonts w:ascii="Times New Roman" w:eastAsia="Times New Roman" w:hAnsi="Times New Roman" w:cs="Times New Roman"/>
                  <w:color w:val="0000FF"/>
                  <w:u w:val="single"/>
                </w:rPr>
                <w:t>https://m.edsoo.ru/c4e1973c</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Общее группы многозначных чисел. Классификация чисел. Класс миллионов. Класс миллиардов</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Контрольная работа </w:t>
            </w:r>
            <w:r>
              <w:rPr>
                <w:rFonts w:ascii="Segoe UI Symbol" w:eastAsia="Segoe UI Symbol" w:hAnsi="Segoe UI Symbol" w:cs="Segoe UI Symbol"/>
                <w:color w:val="000000"/>
                <w:sz w:val="24"/>
              </w:rPr>
              <w:lastRenderedPageBreak/>
              <w:t>№</w:t>
            </w:r>
            <w:r>
              <w:rPr>
                <w:rFonts w:ascii="Times New Roman" w:eastAsia="Times New Roman" w:hAnsi="Times New Roman" w:cs="Times New Roman"/>
                <w:color w:val="000000"/>
                <w:sz w:val="24"/>
              </w:rPr>
              <w:t>1</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и упорядочение чисел</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color w:val="000000"/>
                <w:sz w:val="24"/>
              </w:rPr>
              <w:t>Библиотека ЦОК</w:t>
            </w:r>
          </w:p>
          <w:p w:rsidR="00372531" w:rsidRDefault="00886B74">
            <w:pPr>
              <w:numPr>
                <w:ilvl w:val="0"/>
                <w:numId w:val="1"/>
              </w:numPr>
              <w:spacing w:after="0" w:line="276" w:lineRule="auto"/>
              <w:ind w:left="960" w:hanging="360"/>
            </w:pPr>
            <w:hyperlink r:id="rId21">
              <w:r w:rsidR="00355357">
                <w:rPr>
                  <w:rFonts w:ascii="Times New Roman" w:eastAsia="Times New Roman" w:hAnsi="Times New Roman" w:cs="Times New Roman"/>
                  <w:color w:val="0000FF"/>
                  <w:u w:val="single"/>
                </w:rPr>
                <w:t>https://m.edsoo.ru/c4e1989a</w:t>
              </w:r>
            </w:hyperlink>
            <w:r w:rsidR="00355357">
              <w:rPr>
                <w:rFonts w:ascii="Times New Roman" w:eastAsia="Times New Roman" w:hAnsi="Times New Roman" w:cs="Times New Roman"/>
                <w:color w:val="000000"/>
                <w:sz w:val="24"/>
              </w:rPr>
              <w:t xml:space="preserve"> 2)</w:t>
            </w:r>
            <w:r w:rsidR="00355357">
              <w:rPr>
                <w:rFonts w:ascii="Times New Roman" w:eastAsia="Times New Roman" w:hAnsi="Times New Roman" w:cs="Times New Roman"/>
              </w:rPr>
              <w:t>https://m.edsoo.ru/c4e19de0</w:t>
            </w: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на работу</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Составление высказываний о свойствах числа. Запись признаков сравнения чисел</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2">
              <w:r>
                <w:rPr>
                  <w:rFonts w:ascii="Times New Roman" w:eastAsia="Times New Roman" w:hAnsi="Times New Roman" w:cs="Times New Roman"/>
                  <w:color w:val="0000FF"/>
                  <w:u w:val="single"/>
                </w:rPr>
                <w:t>https://m.edsoo.ru/c4e1a40c</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Умножение на 10, 100, 1000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Деление на 10, 100, 1000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29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Наглядные представления о симметрии. Фигуры, имеющие ось симметрии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Работа с утверждениями (одно-/</w:t>
            </w:r>
            <w:proofErr w:type="spellStart"/>
            <w:r>
              <w:rPr>
                <w:rFonts w:ascii="Times New Roman" w:eastAsia="Times New Roman" w:hAnsi="Times New Roman" w:cs="Times New Roman"/>
                <w:color w:val="000000"/>
                <w:sz w:val="24"/>
              </w:rPr>
              <w:t>двухшаговые</w:t>
            </w:r>
            <w:proofErr w:type="spellEnd"/>
            <w:r>
              <w:rPr>
                <w:rFonts w:ascii="Times New Roman" w:eastAsia="Times New Roman" w:hAnsi="Times New Roman" w:cs="Times New Roman"/>
                <w:color w:val="000000"/>
                <w:sz w:val="24"/>
              </w:rPr>
              <w:t>) с использованием изученных связок: конструирование, проверка истинности(верные (истинные) и неверные (ложные))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объектов по длине. Соотношения между величинами длины, их применение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3">
              <w:r>
                <w:rPr>
                  <w:rFonts w:ascii="Times New Roman" w:eastAsia="Times New Roman" w:hAnsi="Times New Roman" w:cs="Times New Roman"/>
                  <w:color w:val="0000FF"/>
                  <w:u w:val="single"/>
                </w:rPr>
                <w:t>https://m.edsoo.ru/c4e1b2f8</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соотношений между единицами длины в практических и учебных ситуациях</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4">
              <w:r>
                <w:rPr>
                  <w:rFonts w:ascii="Times New Roman" w:eastAsia="Times New Roman" w:hAnsi="Times New Roman" w:cs="Times New Roman"/>
                  <w:color w:val="0000FF"/>
                  <w:u w:val="single"/>
                </w:rPr>
                <w:t>https://m.edsoo.ru/c4e1b488</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Сравнение объектов по площади. Соотношения между </w:t>
            </w:r>
            <w:r>
              <w:rPr>
                <w:rFonts w:ascii="Times New Roman" w:eastAsia="Times New Roman" w:hAnsi="Times New Roman" w:cs="Times New Roman"/>
                <w:color w:val="000000"/>
                <w:sz w:val="24"/>
              </w:rPr>
              <w:lastRenderedPageBreak/>
              <w:t>единицами площади, их применение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5">
              <w:r>
                <w:rPr>
                  <w:rFonts w:ascii="Times New Roman" w:eastAsia="Times New Roman" w:hAnsi="Times New Roman" w:cs="Times New Roman"/>
                  <w:color w:val="0000FF"/>
                  <w:u w:val="single"/>
                </w:rPr>
                <w:t>https://m.edsoo.ru/c4e1b60e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соотношений между единицами площади в практических и учебных ситуациях</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6">
              <w:r>
                <w:rPr>
                  <w:rFonts w:ascii="Times New Roman" w:eastAsia="Times New Roman" w:hAnsi="Times New Roman" w:cs="Times New Roman"/>
                  <w:color w:val="0000FF"/>
                  <w:u w:val="single"/>
                </w:rPr>
                <w:t>https://m.edsoo.ru/c4e1b78a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на нахождение площади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Нахождение площади фигуры разными способами: палетка, разбиение на прямоугольники или единичные квадраты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объектов по массе. Соотношения между величинами массы, их применение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7">
              <w:r>
                <w:rPr>
                  <w:rFonts w:ascii="Times New Roman" w:eastAsia="Times New Roman" w:hAnsi="Times New Roman" w:cs="Times New Roman"/>
                  <w:color w:val="0000FF"/>
                  <w:u w:val="single"/>
                </w:rPr>
                <w:t>https://m.edsoo.ru/c4e1a89e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соотношений между единицами массы в практических и учебных ситуациях</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8">
              <w:r>
                <w:rPr>
                  <w:rFonts w:ascii="Times New Roman" w:eastAsia="Times New Roman" w:hAnsi="Times New Roman" w:cs="Times New Roman"/>
                  <w:color w:val="0000FF"/>
                  <w:u w:val="single"/>
                </w:rPr>
                <w:t>https://m.edsoo.ru/c4e1ae2a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39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протяженности по времени. Соотношения между единицами времени, их применение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29">
              <w:r>
                <w:rPr>
                  <w:rFonts w:ascii="Times New Roman" w:eastAsia="Times New Roman" w:hAnsi="Times New Roman" w:cs="Times New Roman"/>
                  <w:color w:val="0000FF"/>
                  <w:u w:val="single"/>
                </w:rPr>
                <w:t>https://m.edsoo.ru/c4e1afe2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соотношений между единицами времени в практических и учебных ситуациях</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на расчет времени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Доля величины времени, массы, длины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0">
              <w:r>
                <w:rPr>
                  <w:rFonts w:ascii="Times New Roman" w:eastAsia="Times New Roman" w:hAnsi="Times New Roman" w:cs="Times New Roman"/>
                  <w:color w:val="0000FF"/>
                  <w:u w:val="single"/>
                </w:rPr>
                <w:t>https://m.edsoo.ru/c4e1be92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величин, упорядочение величин</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1">
              <w:r>
                <w:rPr>
                  <w:rFonts w:ascii="Times New Roman" w:eastAsia="Times New Roman" w:hAnsi="Times New Roman" w:cs="Times New Roman"/>
                  <w:color w:val="0000FF"/>
                  <w:u w:val="single"/>
                </w:rPr>
                <w:t>https://m.edsoo.ru/c4e1a704</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lastRenderedPageBreak/>
              <w:t>44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Таблица единиц времени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2">
              <w:r>
                <w:rPr>
                  <w:rFonts w:ascii="Times New Roman" w:eastAsia="Times New Roman" w:hAnsi="Times New Roman" w:cs="Times New Roman"/>
                  <w:color w:val="0000FF"/>
                  <w:u w:val="single"/>
                </w:rPr>
                <w:t>https://m.edsoo.ru/c4e1b168</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Контрольная работа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2</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представлений о площади для решения задач</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на нахождение величины (массы, длины)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Задачи на нахождение величины (массы, длины)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49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Письменное сложение многозначных чисел</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3">
              <w:r>
                <w:rPr>
                  <w:rFonts w:ascii="Times New Roman" w:eastAsia="Times New Roman" w:hAnsi="Times New Roman" w:cs="Times New Roman"/>
                  <w:color w:val="0000FF"/>
                  <w:u w:val="single"/>
                </w:rPr>
                <w:t>https://m.edsoo.ru/c4e1c022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на нахождение длины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Приемы прикидки результата и оценки правильности выполнения сложения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Разностное и кратное сравнение величин</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Письменное вычитание многозначных чисел</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4">
              <w:r>
                <w:rPr>
                  <w:rFonts w:ascii="Times New Roman" w:eastAsia="Times New Roman" w:hAnsi="Times New Roman" w:cs="Times New Roman"/>
                  <w:color w:val="0000FF"/>
                  <w:u w:val="single"/>
                </w:rPr>
                <w:t>https://m.edsoo.ru/c4e1c1b2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Приемы прикидки результата и оценки правильности выполнения вычитания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Устные приемы вычислений: сложение и вычитание многозначных чисел</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Дополнение многозначного числа до заданного </w:t>
            </w:r>
            <w:r>
              <w:rPr>
                <w:rFonts w:ascii="Times New Roman" w:eastAsia="Times New Roman" w:hAnsi="Times New Roman" w:cs="Times New Roman"/>
                <w:color w:val="000000"/>
                <w:sz w:val="24"/>
              </w:rPr>
              <w:lastRenderedPageBreak/>
              <w:t>круглого числа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Нахождение неизвестного компонента действия сложения (с комментированием)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5">
              <w:r>
                <w:rPr>
                  <w:rFonts w:ascii="Times New Roman" w:eastAsia="Times New Roman" w:hAnsi="Times New Roman" w:cs="Times New Roman"/>
                  <w:color w:val="0000FF"/>
                  <w:u w:val="single"/>
                </w:rPr>
                <w:t>https://m.edsoo.ru/c4e1f61e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Нахождение неизвестного компонента действия вычитания (с комментированием)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6">
              <w:r>
                <w:rPr>
                  <w:rFonts w:ascii="Times New Roman" w:eastAsia="Times New Roman" w:hAnsi="Times New Roman" w:cs="Times New Roman"/>
                  <w:color w:val="0000FF"/>
                  <w:u w:val="single"/>
                </w:rPr>
                <w:t>https://m.edsoo.ru/c4e1f7c2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59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Примеры и </w:t>
            </w:r>
            <w:proofErr w:type="spellStart"/>
            <w:r>
              <w:rPr>
                <w:rFonts w:ascii="Times New Roman" w:eastAsia="Times New Roman" w:hAnsi="Times New Roman" w:cs="Times New Roman"/>
                <w:color w:val="000000"/>
                <w:sz w:val="24"/>
              </w:rPr>
              <w:t>контрпримеры</w:t>
            </w:r>
            <w:proofErr w:type="spellEnd"/>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Изображение фигуры, симметричной заданной</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Вычисление доли величины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представлений о доле величины для решения практических задач (в одно действие)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Планирование хода решения задачи арифметическим способом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7">
              <w:r>
                <w:rPr>
                  <w:rFonts w:ascii="Times New Roman" w:eastAsia="Times New Roman" w:hAnsi="Times New Roman" w:cs="Times New Roman"/>
                  <w:color w:val="0000FF"/>
                  <w:u w:val="single"/>
                </w:rPr>
                <w:t>https://m.edsoo.ru/c4e21482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математических объектов (общее, различное, уникальное/специфичное)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Контрольная работа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 xml:space="preserve"> 3</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Арифметические действия с величинами: сложение, вычитание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Поиск и использование данных для решения практических задач</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8">
              <w:r>
                <w:rPr>
                  <w:rFonts w:ascii="Times New Roman" w:eastAsia="Times New Roman" w:hAnsi="Times New Roman" w:cs="Times New Roman"/>
                  <w:color w:val="0000FF"/>
                  <w:u w:val="single"/>
                </w:rPr>
                <w:t>https://m.edsoo.ru/c4e212de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lastRenderedPageBreak/>
              <w:t>68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Задачи на нахождение цены, количества, стоимости товара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39">
              <w:r>
                <w:rPr>
                  <w:rFonts w:ascii="Times New Roman" w:eastAsia="Times New Roman" w:hAnsi="Times New Roman" w:cs="Times New Roman"/>
                  <w:color w:val="0000FF"/>
                  <w:u w:val="single"/>
                </w:rPr>
                <w:t>https://m.edsoo.ru/c4e22abc</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69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Запись решения задачи по действиям с пояснениями и с помощью числового выражения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представлений о сложении, вычитании для решения практических задач (в одно действие)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Задачи с недостаточными данными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Таблица: чтение, дополнение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0">
              <w:r>
                <w:rPr>
                  <w:rFonts w:ascii="Times New Roman" w:eastAsia="Times New Roman" w:hAnsi="Times New Roman" w:cs="Times New Roman"/>
                  <w:color w:val="0000FF"/>
                  <w:u w:val="single"/>
                </w:rPr>
                <w:t>https://m.edsoo.ru/c4e25582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Устные приемы вычислений: умножение и деление с многозначным числом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Умножение на однозначное число в пределах 100000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1">
              <w:r>
                <w:rPr>
                  <w:rFonts w:ascii="Times New Roman" w:eastAsia="Times New Roman" w:hAnsi="Times New Roman" w:cs="Times New Roman"/>
                  <w:color w:val="0000FF"/>
                  <w:u w:val="single"/>
                </w:rPr>
                <w:t>https://m.edsoo.ru/c4e1c4aa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Увеличение значения величины в несколько раз (умножение на однозначное число)</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Составление числового </w:t>
            </w:r>
            <w:r>
              <w:rPr>
                <w:rFonts w:ascii="Times New Roman" w:eastAsia="Times New Roman" w:hAnsi="Times New Roman" w:cs="Times New Roman"/>
                <w:color w:val="000000"/>
                <w:sz w:val="24"/>
              </w:rPr>
              <w:lastRenderedPageBreak/>
              <w:t>выражения (произведения, частного) с комментированием, нахождение его значения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Взаимное расположение геометрических фигур на чертеже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79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Нахождение неизвестного компонента действия умножения (с комментированием)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2">
              <w:r>
                <w:rPr>
                  <w:rFonts w:ascii="Times New Roman" w:eastAsia="Times New Roman" w:hAnsi="Times New Roman" w:cs="Times New Roman"/>
                  <w:color w:val="0000FF"/>
                  <w:u w:val="single"/>
                </w:rPr>
                <w:t>https://m.edsoo.ru/c4e1f970</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Нахождение неизвестного компонента действия деления (с комментированием)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3">
              <w:r>
                <w:rPr>
                  <w:rFonts w:ascii="Times New Roman" w:eastAsia="Times New Roman" w:hAnsi="Times New Roman" w:cs="Times New Roman"/>
                  <w:color w:val="0000FF"/>
                  <w:u w:val="single"/>
                </w:rPr>
                <w:t>https://m.edsoo.ru/c4e1fb1e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геометрических фигур</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Деление на однозначное число в пределах 100000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4">
              <w:r>
                <w:rPr>
                  <w:rFonts w:ascii="Times New Roman" w:eastAsia="Times New Roman" w:hAnsi="Times New Roman" w:cs="Times New Roman"/>
                  <w:color w:val="0000FF"/>
                  <w:u w:val="single"/>
                </w:rPr>
                <w:t>https://m.edsoo.ru/c4e1cf90</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Составление числового выражения, содержащего 2 действия, нахождение его значения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Уменьшение значения величины в </w:t>
            </w:r>
            <w:r>
              <w:rPr>
                <w:rFonts w:ascii="Times New Roman" w:eastAsia="Times New Roman" w:hAnsi="Times New Roman" w:cs="Times New Roman"/>
                <w:color w:val="000000"/>
                <w:sz w:val="24"/>
              </w:rPr>
              <w:lastRenderedPageBreak/>
              <w:t>несколько раз (деление на однозначное число)</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Контрольная работа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4</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Число, большее или меньшее данного числа в заданное число раз</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представлений об умножении, делении для решения практических задач (в одно действие)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89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Повторение пройденного по разделу "Нумерация"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Сравнение значений числовых выражений с одним арифметическим действием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Разные приемы записи решения задачи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5">
              <w:r>
                <w:rPr>
                  <w:rFonts w:ascii="Times New Roman" w:eastAsia="Times New Roman" w:hAnsi="Times New Roman" w:cs="Times New Roman"/>
                  <w:color w:val="0000FF"/>
                  <w:u w:val="single"/>
                </w:rPr>
                <w:t>https://m.edsoo.ru/c4e2358e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6">
              <w:r>
                <w:rPr>
                  <w:rFonts w:ascii="Times New Roman" w:eastAsia="Times New Roman" w:hAnsi="Times New Roman" w:cs="Times New Roman"/>
                  <w:color w:val="0000FF"/>
                  <w:u w:val="single"/>
                </w:rPr>
                <w:t>https://m.edsoo.ru/c4e215ea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на нахождение периметра прямоугольника (квадрата)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7">
              <w:r>
                <w:rPr>
                  <w:rFonts w:ascii="Times New Roman" w:eastAsia="Times New Roman" w:hAnsi="Times New Roman" w:cs="Times New Roman"/>
                  <w:color w:val="0000FF"/>
                  <w:u w:val="single"/>
                </w:rPr>
                <w:t>https://m.edsoo.ru/c4e2597e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отражающих ситуацию купли-продажи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8">
              <w:r>
                <w:rPr>
                  <w:rFonts w:ascii="Times New Roman" w:eastAsia="Times New Roman" w:hAnsi="Times New Roman" w:cs="Times New Roman"/>
                  <w:color w:val="0000FF"/>
                  <w:u w:val="single"/>
                </w:rPr>
                <w:t>https://m.edsoo.ru/c4e22abc</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Закрепление изученного по </w:t>
            </w:r>
            <w:r>
              <w:rPr>
                <w:rFonts w:ascii="Times New Roman" w:eastAsia="Times New Roman" w:hAnsi="Times New Roman" w:cs="Times New Roman"/>
                <w:color w:val="000000"/>
                <w:sz w:val="24"/>
              </w:rPr>
              <w:lastRenderedPageBreak/>
              <w:t>разделу "Арифметические действия"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Периметр многоугольника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задач на движение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49">
              <w:r>
                <w:rPr>
                  <w:rFonts w:ascii="Times New Roman" w:eastAsia="Times New Roman" w:hAnsi="Times New Roman" w:cs="Times New Roman"/>
                  <w:color w:val="0000FF"/>
                  <w:u w:val="single"/>
                </w:rPr>
                <w:t>https://m.edsoo.ru/c4e2226a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Решение расчетных задач (расходы, изменения)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99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0">
              <w:r>
                <w:rPr>
                  <w:rFonts w:ascii="Times New Roman" w:eastAsia="Times New Roman" w:hAnsi="Times New Roman" w:cs="Times New Roman"/>
                  <w:color w:val="0000FF"/>
                  <w:u w:val="single"/>
                </w:rPr>
                <w:t>https://m.edsoo.ru/c4e25e42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Разные формы представления одной и той же информации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Модели пространственных геометрических фигур в окружающем мире (шар, куб)</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1">
              <w:r>
                <w:rPr>
                  <w:rFonts w:ascii="Times New Roman" w:eastAsia="Times New Roman" w:hAnsi="Times New Roman" w:cs="Times New Roman"/>
                  <w:color w:val="0000FF"/>
                  <w:u w:val="single"/>
                </w:rPr>
                <w:t>https://m.edsoo.ru/c4e24736</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Проекции предметов окружающего мира на плоскость</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Применение алгоритмов для вычислений</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Деление с остатком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Нахождение значения числового выражения, </w:t>
            </w:r>
            <w:r>
              <w:rPr>
                <w:rFonts w:ascii="Times New Roman" w:eastAsia="Times New Roman" w:hAnsi="Times New Roman" w:cs="Times New Roman"/>
                <w:color w:val="000000"/>
                <w:sz w:val="24"/>
              </w:rPr>
              <w:lastRenderedPageBreak/>
              <w:t>содержащего 2-4 действия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0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Алгоритм умножения на двузначное число в пределах 100000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2">
              <w:r>
                <w:rPr>
                  <w:rFonts w:ascii="Times New Roman" w:eastAsia="Times New Roman" w:hAnsi="Times New Roman" w:cs="Times New Roman"/>
                  <w:color w:val="0000FF"/>
                  <w:u w:val="single"/>
                </w:rPr>
                <w:t>https://m.edsoo.ru/c4e1c6f8</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109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3">
              <w:r>
                <w:rPr>
                  <w:rFonts w:ascii="Times New Roman" w:eastAsia="Times New Roman" w:hAnsi="Times New Roman" w:cs="Times New Roman"/>
                  <w:color w:val="0000FF"/>
                  <w:u w:val="single"/>
                </w:rPr>
                <w:t>https://m.edsoo.ru/c4e25410</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Приемы прикидки результата и оценки правильности выполнения умножения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Умножение на двузначное число в пределах 100000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Контрольная работа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5</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Модели пространственных геометрических фигур в окружающем мире (цилиндр, пирамида, конус)</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4">
              <w:r>
                <w:rPr>
                  <w:rFonts w:ascii="Times New Roman" w:eastAsia="Times New Roman" w:hAnsi="Times New Roman" w:cs="Times New Roman"/>
                  <w:color w:val="0000FF"/>
                  <w:u w:val="single"/>
                </w:rPr>
                <w:t>https://m.edsoo.ru/c4e2529e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Применение алгоритмов для построения геометрической </w:t>
            </w:r>
            <w:r>
              <w:rPr>
                <w:rFonts w:ascii="Times New Roman" w:eastAsia="Times New Roman" w:hAnsi="Times New Roman" w:cs="Times New Roman"/>
                <w:color w:val="000000"/>
                <w:sz w:val="24"/>
              </w:rPr>
              <w:lastRenderedPageBreak/>
              <w:t>фигуры, измерения длины отрезка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Письменное умножение и деление многозначных чисел</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Классификация объектов по одному-двум признакам</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по теме "Письменные вычисления"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по теме "Задачи на установление времени, расчёта количества, расхода, изменения"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5">
              <w:r>
                <w:rPr>
                  <w:rFonts w:ascii="Times New Roman" w:eastAsia="Times New Roman" w:hAnsi="Times New Roman" w:cs="Times New Roman"/>
                  <w:color w:val="0000FF"/>
                  <w:u w:val="single"/>
                </w:rPr>
                <w:t>https://m.edsoo.ru/c4e2316a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119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Суммирование данных строки, столбца данной таблицы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Алгоритм деления на двузначное число в пределах 100000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6">
              <w:r>
                <w:rPr>
                  <w:rFonts w:ascii="Times New Roman" w:eastAsia="Times New Roman" w:hAnsi="Times New Roman" w:cs="Times New Roman"/>
                  <w:color w:val="0000FF"/>
                  <w:u w:val="single"/>
                </w:rPr>
                <w:t>https://m.edsoo.ru/c4e1d544</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Деление на двузначное число в пределах 100000</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Окружность, круг: распознавание и изображение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7">
              <w:r>
                <w:rPr>
                  <w:rFonts w:ascii="Times New Roman" w:eastAsia="Times New Roman" w:hAnsi="Times New Roman" w:cs="Times New Roman"/>
                  <w:color w:val="0000FF"/>
                  <w:u w:val="single"/>
                </w:rPr>
                <w:t>https://m.edsoo.ru/c4e241f0</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Задачи на нахождение производительности труда, времени работы, объема выполненной работы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8">
              <w:r>
                <w:rPr>
                  <w:rFonts w:ascii="Times New Roman" w:eastAsia="Times New Roman" w:hAnsi="Times New Roman" w:cs="Times New Roman"/>
                  <w:color w:val="0000FF"/>
                  <w:u w:val="single"/>
                </w:rPr>
                <w:t>https://m.edsoo.ru/c4e22968</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Задачи с избыточными и недостающими данными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Окружность и круг: построение, нахождение радиуса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59">
              <w:r>
                <w:rPr>
                  <w:rFonts w:ascii="Times New Roman" w:eastAsia="Times New Roman" w:hAnsi="Times New Roman" w:cs="Times New Roman"/>
                  <w:color w:val="0000FF"/>
                  <w:u w:val="single"/>
                </w:rPr>
                <w:t>https://m.edsoo.ru/c4e2433a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Применение представлений о </w:t>
            </w:r>
            <w:r>
              <w:rPr>
                <w:rFonts w:ascii="Times New Roman" w:eastAsia="Times New Roman" w:hAnsi="Times New Roman" w:cs="Times New Roman"/>
                <w:color w:val="000000"/>
                <w:sz w:val="24"/>
              </w:rPr>
              <w:lastRenderedPageBreak/>
              <w:t>периметре многоугольника для решения задач</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lastRenderedPageBreak/>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127</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Итоговая контрольная работа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128</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0">
              <w:r>
                <w:rPr>
                  <w:rFonts w:ascii="Times New Roman" w:eastAsia="Times New Roman" w:hAnsi="Times New Roman" w:cs="Times New Roman"/>
                  <w:color w:val="0000FF"/>
                  <w:u w:val="single"/>
                </w:rPr>
                <w:t>https://m.edsoo.ru/c4e296aa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129</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по теме "Разные способы решения некоторых видов изученных задач"</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0" w:line="276" w:lineRule="auto"/>
              <w:ind w:left="135"/>
              <w:rPr>
                <w:rFonts w:ascii="Calibri" w:eastAsia="Calibri" w:hAnsi="Calibri" w:cs="Calibri"/>
              </w:rPr>
            </w:pP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130</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Задачи на нахождение скорости, времени, пройденного пути</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1">
              <w:r>
                <w:rPr>
                  <w:rFonts w:ascii="Times New Roman" w:eastAsia="Times New Roman" w:hAnsi="Times New Roman" w:cs="Times New Roman"/>
                  <w:color w:val="0000FF"/>
                  <w:u w:val="single"/>
                </w:rPr>
                <w:t>https://m.edsoo.ru/c4e2911e</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131</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Работа с текстовой задачей</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2">
              <w:r>
                <w:rPr>
                  <w:rFonts w:ascii="Times New Roman" w:eastAsia="Times New Roman" w:hAnsi="Times New Roman" w:cs="Times New Roman"/>
                  <w:color w:val="0000FF"/>
                  <w:u w:val="single"/>
                </w:rPr>
                <w:t>https://m.edsoo.ru/c4e29510</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132</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rPr>
                <w:rFonts w:ascii="Arial" w:eastAsia="Arial" w:hAnsi="Arial" w:cs="Arial"/>
              </w:rPr>
            </w:pPr>
            <w:r>
              <w:rPr>
                <w:rFonts w:ascii="Times New Roman" w:eastAsia="Times New Roman" w:hAnsi="Times New Roman" w:cs="Times New Roman"/>
                <w:color w:val="000000"/>
                <w:sz w:val="24"/>
              </w:rPr>
              <w:t>Библиотека ЦОК</w:t>
            </w:r>
          </w:p>
          <w:p w:rsidR="00372531" w:rsidRDefault="00886B74">
            <w:pPr>
              <w:numPr>
                <w:ilvl w:val="0"/>
                <w:numId w:val="2"/>
              </w:numPr>
              <w:spacing w:after="0" w:line="276" w:lineRule="auto"/>
              <w:ind w:left="960" w:hanging="360"/>
            </w:pPr>
            <w:hyperlink r:id="rId63">
              <w:r w:rsidR="00355357">
                <w:rPr>
                  <w:rFonts w:ascii="Times New Roman" w:eastAsia="Times New Roman" w:hAnsi="Times New Roman" w:cs="Times New Roman"/>
                  <w:color w:val="0000FF"/>
                  <w:u w:val="single"/>
                </w:rPr>
                <w:t>https://m.edsoo.ru/c4e20b40</w:t>
              </w:r>
            </w:hyperlink>
            <w:r w:rsidR="00355357">
              <w:rPr>
                <w:rFonts w:ascii="Times New Roman" w:eastAsia="Times New Roman" w:hAnsi="Times New Roman" w:cs="Times New Roman"/>
                <w:color w:val="000000"/>
                <w:sz w:val="24"/>
              </w:rPr>
              <w:t xml:space="preserve"> 2)</w:t>
            </w:r>
            <w:r w:rsidR="00355357">
              <w:rPr>
                <w:rFonts w:ascii="Times New Roman" w:eastAsia="Times New Roman" w:hAnsi="Times New Roman" w:cs="Times New Roman"/>
              </w:rPr>
              <w:t>https://m.edsoo.ru/c4e20cee</w:t>
            </w:r>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133</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4">
              <w:r>
                <w:rPr>
                  <w:rFonts w:ascii="Times New Roman" w:eastAsia="Times New Roman" w:hAnsi="Times New Roman" w:cs="Times New Roman"/>
                  <w:color w:val="0000FF"/>
                  <w:u w:val="single"/>
                </w:rPr>
                <w:t>https://m.edsoo.ru/c4e244a2</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lastRenderedPageBreak/>
              <w:t>134</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Пространственные геометрические фигуры (тела): шар, куб, цилиндр, конус, пирамида; их различение, называние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5">
              <w:r>
                <w:rPr>
                  <w:rFonts w:ascii="Times New Roman" w:eastAsia="Times New Roman" w:hAnsi="Times New Roman" w:cs="Times New Roman"/>
                  <w:color w:val="0000FF"/>
                  <w:u w:val="single"/>
                </w:rPr>
                <w:t>https://m.edsoo.ru/c4e25154</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135</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Составление числового выражения, содержащего 1-2 действия и нахождение его значения</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6">
              <w:r>
                <w:rPr>
                  <w:rFonts w:ascii="Times New Roman" w:eastAsia="Times New Roman" w:hAnsi="Times New Roman" w:cs="Times New Roman"/>
                  <w:color w:val="0000FF"/>
                  <w:u w:val="single"/>
                </w:rPr>
                <w:t>https://m.edsoo.ru/c4e288ea</w:t>
              </w:r>
            </w:hyperlink>
          </w:p>
        </w:tc>
      </w:tr>
      <w:tr w:rsidR="00372531">
        <w:tc>
          <w:tcPr>
            <w:tcW w:w="8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pPr>
            <w:r>
              <w:rPr>
                <w:rFonts w:ascii="Times New Roman" w:eastAsia="Times New Roman" w:hAnsi="Times New Roman" w:cs="Times New Roman"/>
                <w:color w:val="000000"/>
                <w:sz w:val="24"/>
              </w:rPr>
              <w:t>136</w:t>
            </w:r>
          </w:p>
        </w:tc>
        <w:tc>
          <w:tcPr>
            <w:tcW w:w="31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Закрепление по теме "Пространственные геометрические фигуры (тела)"</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rPr>
                <w:rFonts w:ascii="Calibri" w:eastAsia="Calibri" w:hAnsi="Calibri" w:cs="Calibri"/>
              </w:rPr>
            </w:pPr>
            <w:r>
              <w:rPr>
                <w:rFonts w:ascii="Calibri" w:eastAsia="Calibri" w:hAnsi="Calibri" w:cs="Calibri"/>
              </w:rPr>
              <w:t>0</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 xml:space="preserve">Библиотека ЦОК </w:t>
            </w:r>
            <w:hyperlink r:id="rId67">
              <w:r>
                <w:rPr>
                  <w:rFonts w:ascii="Times New Roman" w:eastAsia="Times New Roman" w:hAnsi="Times New Roman" w:cs="Times New Roman"/>
                  <w:color w:val="0000FF"/>
                  <w:u w:val="single"/>
                </w:rPr>
                <w:t>https://m.edsoo.ru/c4e299ca</w:t>
              </w:r>
            </w:hyperlink>
          </w:p>
        </w:tc>
      </w:tr>
      <w:tr w:rsidR="00372531">
        <w:tc>
          <w:tcPr>
            <w:tcW w:w="3920"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pPr>
            <w:r>
              <w:rPr>
                <w:rFonts w:ascii="Times New Roman" w:eastAsia="Times New Roman" w:hAnsi="Times New Roman" w:cs="Times New Roman"/>
                <w:color w:val="000000"/>
                <w:sz w:val="24"/>
              </w:rPr>
              <w:t>ОБЩЕЕ КОЛИЧЕСТВО ЧАСОВ ПО ПРОГРАММЕ</w:t>
            </w:r>
          </w:p>
        </w:tc>
        <w:tc>
          <w:tcPr>
            <w:tcW w:w="14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136 </w:t>
            </w:r>
          </w:p>
        </w:tc>
        <w:tc>
          <w:tcPr>
            <w:tcW w:w="24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8 </w:t>
            </w:r>
          </w:p>
        </w:tc>
        <w:tc>
          <w:tcPr>
            <w:tcW w:w="25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55357">
            <w:pPr>
              <w:spacing w:after="0" w:line="276" w:lineRule="auto"/>
              <w:ind w:left="135"/>
              <w:jc w:val="center"/>
            </w:pPr>
            <w:r>
              <w:rPr>
                <w:rFonts w:ascii="Times New Roman" w:eastAsia="Times New Roman" w:hAnsi="Times New Roman" w:cs="Times New Roman"/>
                <w:color w:val="000000"/>
                <w:sz w:val="24"/>
              </w:rPr>
              <w:t xml:space="preserve"> 2 </w:t>
            </w:r>
          </w:p>
        </w:tc>
        <w:tc>
          <w:tcPr>
            <w:tcW w:w="50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72531" w:rsidRDefault="00372531">
            <w:pPr>
              <w:spacing w:after="200" w:line="276" w:lineRule="auto"/>
              <w:rPr>
                <w:rFonts w:ascii="Calibri" w:eastAsia="Calibri" w:hAnsi="Calibri" w:cs="Calibri"/>
              </w:rPr>
            </w:pPr>
          </w:p>
        </w:tc>
      </w:tr>
    </w:tbl>
    <w:p w:rsidR="00372531" w:rsidRDefault="00372531">
      <w:pPr>
        <w:spacing w:after="200" w:line="276" w:lineRule="auto"/>
        <w:rPr>
          <w:rFonts w:ascii="Arial" w:eastAsia="Arial" w:hAnsi="Arial" w:cs="Arial"/>
        </w:rPr>
      </w:pPr>
    </w:p>
    <w:p w:rsidR="00372531" w:rsidRDefault="00372531">
      <w:pPr>
        <w:spacing w:after="200" w:line="276" w:lineRule="auto"/>
        <w:rPr>
          <w:rFonts w:ascii="Arial" w:eastAsia="Arial" w:hAnsi="Arial" w:cs="Arial"/>
        </w:rPr>
      </w:pPr>
    </w:p>
    <w:p w:rsidR="00372531" w:rsidRDefault="00355357">
      <w:pPr>
        <w:spacing w:after="200" w:line="276" w:lineRule="auto"/>
        <w:rPr>
          <w:rFonts w:ascii="Arial" w:eastAsia="Arial" w:hAnsi="Arial" w:cs="Arial"/>
        </w:rPr>
      </w:pPr>
      <w:r>
        <w:rPr>
          <w:rFonts w:ascii="Times New Roman" w:eastAsia="Times New Roman" w:hAnsi="Times New Roman" w:cs="Times New Roman"/>
          <w:b/>
          <w:color w:val="000000"/>
          <w:sz w:val="28"/>
        </w:rPr>
        <w:t xml:space="preserve"> </w:t>
      </w:r>
    </w:p>
    <w:p w:rsidR="00372531" w:rsidRDefault="00372531">
      <w:pPr>
        <w:spacing w:after="200" w:line="276" w:lineRule="auto"/>
        <w:rPr>
          <w:rFonts w:ascii="Arial" w:eastAsia="Arial" w:hAnsi="Arial" w:cs="Arial"/>
        </w:rPr>
      </w:pPr>
    </w:p>
    <w:p w:rsidR="00372531" w:rsidRDefault="00355357">
      <w:pPr>
        <w:spacing w:after="0" w:line="276" w:lineRule="auto"/>
        <w:ind w:left="120"/>
        <w:rPr>
          <w:rFonts w:ascii="Arial" w:eastAsia="Arial" w:hAnsi="Arial" w:cs="Arial"/>
        </w:rPr>
      </w:pPr>
      <w:r>
        <w:rPr>
          <w:rFonts w:ascii="Times New Roman" w:eastAsia="Times New Roman" w:hAnsi="Times New Roman" w:cs="Times New Roman"/>
          <w:b/>
          <w:color w:val="000000"/>
          <w:sz w:val="28"/>
        </w:rPr>
        <w:t>УЧЕБНО-МЕТОДИЧЕСКОЕ ОБЕСПЕЧЕНИЕ ОБРАЗОВАТЕЛЬНОГО ПРОЦЕССА</w:t>
      </w:r>
    </w:p>
    <w:p w:rsidR="00372531" w:rsidRDefault="00355357">
      <w:pPr>
        <w:spacing w:after="0" w:line="480" w:lineRule="auto"/>
        <w:ind w:left="120"/>
        <w:rPr>
          <w:rFonts w:ascii="Arial" w:eastAsia="Arial" w:hAnsi="Arial" w:cs="Arial"/>
        </w:rPr>
      </w:pPr>
      <w:r>
        <w:rPr>
          <w:rFonts w:ascii="Times New Roman" w:eastAsia="Times New Roman" w:hAnsi="Times New Roman" w:cs="Times New Roman"/>
          <w:b/>
          <w:color w:val="000000"/>
          <w:sz w:val="28"/>
        </w:rPr>
        <w:t>ОБЯЗАТЕЛЬНЫЕ УЧЕБНЫЕ МАТЕРИАЛЫ ДЛЯ УЧЕНИКА</w:t>
      </w:r>
    </w:p>
    <w:p w:rsidR="00372531" w:rsidRDefault="00355357" w:rsidP="00355357">
      <w:pPr>
        <w:spacing w:after="0" w:line="480" w:lineRule="auto"/>
        <w:ind w:left="120"/>
        <w:rPr>
          <w:rFonts w:ascii="Arial" w:eastAsia="Arial" w:hAnsi="Arial" w:cs="Arial"/>
        </w:rPr>
      </w:pPr>
      <w:r>
        <w:rPr>
          <w:rFonts w:ascii="Times New Roman" w:eastAsia="Times New Roman" w:hAnsi="Times New Roman" w:cs="Times New Roman"/>
          <w:color w:val="000000"/>
          <w:sz w:val="28"/>
        </w:rPr>
        <w:t xml:space="preserve">• Математика: 4-й класс: учебник: в 2 частях, 4 класс/ Моро М.И., </w:t>
      </w:r>
      <w:proofErr w:type="spellStart"/>
      <w:r>
        <w:rPr>
          <w:rFonts w:ascii="Times New Roman" w:eastAsia="Times New Roman" w:hAnsi="Times New Roman" w:cs="Times New Roman"/>
          <w:color w:val="000000"/>
          <w:sz w:val="28"/>
        </w:rPr>
        <w:t>Бантова</w:t>
      </w:r>
      <w:proofErr w:type="spellEnd"/>
      <w:r>
        <w:rPr>
          <w:rFonts w:ascii="Times New Roman" w:eastAsia="Times New Roman" w:hAnsi="Times New Roman" w:cs="Times New Roman"/>
          <w:color w:val="000000"/>
          <w:sz w:val="28"/>
        </w:rPr>
        <w:t xml:space="preserve"> М.А., Бельтюкова Г.В. и другие, Акционерное общество «Издательство «Просвещение»</w:t>
      </w:r>
    </w:p>
    <w:p w:rsidR="00372531" w:rsidRDefault="00355357">
      <w:pPr>
        <w:spacing w:after="0" w:line="480" w:lineRule="auto"/>
        <w:ind w:left="12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МЕТОДИЧЕСКИЕ МАТЕРИАЛЫ ДЛЯ УЧИТЕЛЯ</w:t>
      </w:r>
    </w:p>
    <w:p w:rsidR="00372531" w:rsidRDefault="00355357">
      <w:pPr>
        <w:spacing w:after="0" w:line="480" w:lineRule="auto"/>
        <w:ind w:left="120"/>
        <w:rPr>
          <w:rFonts w:ascii="Arial" w:eastAsia="Arial" w:hAnsi="Arial" w:cs="Arial"/>
        </w:rPr>
      </w:pPr>
      <w:r>
        <w:rPr>
          <w:rFonts w:ascii="Times New Roman" w:eastAsia="Times New Roman" w:hAnsi="Times New Roman" w:cs="Times New Roman"/>
          <w:color w:val="000000"/>
          <w:sz w:val="24"/>
        </w:rPr>
        <w:t xml:space="preserve">Библиотека ЦОК </w:t>
      </w:r>
      <w:hyperlink r:id="rId68">
        <w:r>
          <w:rPr>
            <w:rFonts w:ascii="Times New Roman" w:eastAsia="Times New Roman" w:hAnsi="Times New Roman" w:cs="Times New Roman"/>
            <w:color w:val="0000FF"/>
            <w:u w:val="single"/>
          </w:rPr>
          <w:t>https://m.edsoo.ru/c4e299ca</w:t>
        </w:r>
      </w:hyperlink>
    </w:p>
    <w:p w:rsidR="00372531" w:rsidRDefault="00372531">
      <w:pPr>
        <w:spacing w:after="0" w:line="480" w:lineRule="auto"/>
        <w:ind w:left="120"/>
        <w:rPr>
          <w:rFonts w:ascii="Arial" w:eastAsia="Arial" w:hAnsi="Arial" w:cs="Arial"/>
        </w:rPr>
      </w:pPr>
    </w:p>
    <w:p w:rsidR="00372531" w:rsidRDefault="00372531">
      <w:pPr>
        <w:spacing w:after="0" w:line="276" w:lineRule="auto"/>
        <w:ind w:left="120"/>
        <w:rPr>
          <w:rFonts w:ascii="Arial" w:eastAsia="Arial" w:hAnsi="Arial" w:cs="Arial"/>
        </w:rPr>
      </w:pPr>
    </w:p>
    <w:p w:rsidR="00372531" w:rsidRDefault="00355357">
      <w:pPr>
        <w:spacing w:after="0" w:line="480" w:lineRule="auto"/>
        <w:ind w:left="12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ЦИФРОВЫЕ ОБРАЗОВАТЕЛЬНЫЕ РЕСУРСЫ И РЕСУРСЫ СЕТИ ИНТЕРНЕТ</w:t>
      </w:r>
    </w:p>
    <w:p w:rsidR="00355357" w:rsidRDefault="00355357">
      <w:pPr>
        <w:spacing w:after="0" w:line="480" w:lineRule="auto"/>
        <w:ind w:left="120"/>
        <w:rPr>
          <w:rFonts w:ascii="Arial" w:eastAsia="Arial" w:hAnsi="Arial" w:cs="Arial"/>
        </w:rPr>
      </w:pPr>
      <w:r>
        <w:rPr>
          <w:rFonts w:ascii="Times New Roman" w:eastAsia="Times New Roman" w:hAnsi="Times New Roman" w:cs="Times New Roman"/>
          <w:color w:val="000000"/>
          <w:sz w:val="24"/>
        </w:rPr>
        <w:t xml:space="preserve">Библиотека ЦОК </w:t>
      </w:r>
      <w:hyperlink r:id="rId69">
        <w:r>
          <w:rPr>
            <w:rFonts w:ascii="Times New Roman" w:eastAsia="Times New Roman" w:hAnsi="Times New Roman" w:cs="Times New Roman"/>
            <w:color w:val="0000FF"/>
            <w:u w:val="single"/>
          </w:rPr>
          <w:t>https://m.edsoo.ru/c4e299ca</w:t>
        </w:r>
      </w:hyperlink>
    </w:p>
    <w:p w:rsidR="00372531" w:rsidRDefault="00372531">
      <w:pPr>
        <w:spacing w:after="0" w:line="480" w:lineRule="auto"/>
        <w:ind w:left="120"/>
        <w:rPr>
          <w:rFonts w:ascii="Arial" w:eastAsia="Arial" w:hAnsi="Arial" w:cs="Arial"/>
        </w:rPr>
      </w:pPr>
    </w:p>
    <w:p w:rsidR="00372531" w:rsidRDefault="00372531">
      <w:pPr>
        <w:spacing w:after="200" w:line="276" w:lineRule="auto"/>
        <w:rPr>
          <w:rFonts w:ascii="Arial" w:eastAsia="Arial" w:hAnsi="Arial" w:cs="Arial"/>
        </w:rPr>
      </w:pPr>
    </w:p>
    <w:sectPr w:rsidR="003725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9189F"/>
    <w:multiLevelType w:val="multilevel"/>
    <w:tmpl w:val="75A0EAF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7C8028A"/>
    <w:multiLevelType w:val="multilevel"/>
    <w:tmpl w:val="417C92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372531"/>
    <w:rsid w:val="00355357"/>
    <w:rsid w:val="00372531"/>
    <w:rsid w:val="00886B74"/>
    <w:rsid w:val="00B12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5BCEF"/>
  <w15:docId w15:val="{99269504-F5CF-4C39-BA05-4911B73D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56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125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f36" TargetMode="External"/><Relationship Id="rId18" Type="http://schemas.openxmlformats.org/officeDocument/2006/relationships/hyperlink" Target="https://m.edsoo.ru/c4e1925a" TargetMode="External"/><Relationship Id="rId26" Type="http://schemas.openxmlformats.org/officeDocument/2006/relationships/hyperlink" Target="https://m.edsoo.ru/c4e1b78a" TargetMode="External"/><Relationship Id="rId39" Type="http://schemas.openxmlformats.org/officeDocument/2006/relationships/hyperlink" Target="https://m.edsoo.ru/c4e22abc" TargetMode="External"/><Relationship Id="rId21" Type="http://schemas.openxmlformats.org/officeDocument/2006/relationships/hyperlink" Target="https://m.edsoo.ru/c4e1989a" TargetMode="External"/><Relationship Id="rId34" Type="http://schemas.openxmlformats.org/officeDocument/2006/relationships/hyperlink" Target="https://m.edsoo.ru/c4e1c1b2" TargetMode="External"/><Relationship Id="rId42" Type="http://schemas.openxmlformats.org/officeDocument/2006/relationships/hyperlink" Target="https://m.edsoo.ru/c4e1f970" TargetMode="External"/><Relationship Id="rId47" Type="http://schemas.openxmlformats.org/officeDocument/2006/relationships/hyperlink" Target="https://m.edsoo.ru/c4e2597e" TargetMode="External"/><Relationship Id="rId50" Type="http://schemas.openxmlformats.org/officeDocument/2006/relationships/hyperlink" Target="https://m.edsoo.ru/c4e25e42" TargetMode="External"/><Relationship Id="rId55" Type="http://schemas.openxmlformats.org/officeDocument/2006/relationships/hyperlink" Target="https://m.edsoo.ru/c4e2316a" TargetMode="External"/><Relationship Id="rId63" Type="http://schemas.openxmlformats.org/officeDocument/2006/relationships/hyperlink" Target="https://m.edsoo.ru/c4e20b40" TargetMode="External"/><Relationship Id="rId68" Type="http://schemas.openxmlformats.org/officeDocument/2006/relationships/hyperlink" Target="https://m.edsoo.ru/c4e299ca" TargetMode="External"/><Relationship Id="rId7" Type="http://schemas.openxmlformats.org/officeDocument/2006/relationships/hyperlink" Target="https://m.edsoo.ru/7f411f36"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c4e27670" TargetMode="External"/><Relationship Id="rId29" Type="http://schemas.openxmlformats.org/officeDocument/2006/relationships/hyperlink" Target="https://m.edsoo.ru/c4e1afe2" TargetMode="External"/><Relationship Id="rId1" Type="http://schemas.openxmlformats.org/officeDocument/2006/relationships/numbering" Target="numbering.xml"/><Relationship Id="rId6" Type="http://schemas.openxmlformats.org/officeDocument/2006/relationships/hyperlink" Target="https://m.edsoo.ru/7f411f36" TargetMode="External"/><Relationship Id="rId11" Type="http://schemas.openxmlformats.org/officeDocument/2006/relationships/hyperlink" Target="https://m.edsoo.ru/7f411f36" TargetMode="External"/><Relationship Id="rId24" Type="http://schemas.openxmlformats.org/officeDocument/2006/relationships/hyperlink" Target="https://m.edsoo.ru/c4e1b488" TargetMode="External"/><Relationship Id="rId32" Type="http://schemas.openxmlformats.org/officeDocument/2006/relationships/hyperlink" Target="https://m.edsoo.ru/c4e1b168" TargetMode="External"/><Relationship Id="rId37" Type="http://schemas.openxmlformats.org/officeDocument/2006/relationships/hyperlink" Target="https://m.edsoo.ru/c4e21482" TargetMode="External"/><Relationship Id="rId40" Type="http://schemas.openxmlformats.org/officeDocument/2006/relationships/hyperlink" Target="https://m.edsoo.ru/c4e25582" TargetMode="External"/><Relationship Id="rId45" Type="http://schemas.openxmlformats.org/officeDocument/2006/relationships/hyperlink" Target="https://m.edsoo.ru/c4e2358e" TargetMode="External"/><Relationship Id="rId53" Type="http://schemas.openxmlformats.org/officeDocument/2006/relationships/hyperlink" Target="https://m.edsoo.ru/c4e25410" TargetMode="External"/><Relationship Id="rId58" Type="http://schemas.openxmlformats.org/officeDocument/2006/relationships/hyperlink" Target="https://m.edsoo.ru/c4e22968" TargetMode="External"/><Relationship Id="rId66" Type="http://schemas.openxmlformats.org/officeDocument/2006/relationships/hyperlink" Target="https://m.edsoo.ru/c4e288ea" TargetMode="External"/><Relationship Id="rId5" Type="http://schemas.openxmlformats.org/officeDocument/2006/relationships/image" Target="media/image1.jpeg"/><Relationship Id="rId15" Type="http://schemas.openxmlformats.org/officeDocument/2006/relationships/hyperlink" Target="https://m.edsoo.ru/7f411f36" TargetMode="External"/><Relationship Id="rId23" Type="http://schemas.openxmlformats.org/officeDocument/2006/relationships/hyperlink" Target="https://m.edsoo.ru/c4e1b2f8" TargetMode="External"/><Relationship Id="rId28" Type="http://schemas.openxmlformats.org/officeDocument/2006/relationships/hyperlink" Target="https://m.edsoo.ru/c4e1ae2a" TargetMode="External"/><Relationship Id="rId36" Type="http://schemas.openxmlformats.org/officeDocument/2006/relationships/hyperlink" Target="https://m.edsoo.ru/c4e1f7c2" TargetMode="External"/><Relationship Id="rId49" Type="http://schemas.openxmlformats.org/officeDocument/2006/relationships/hyperlink" Target="https://m.edsoo.ru/c4e2226a" TargetMode="External"/><Relationship Id="rId57" Type="http://schemas.openxmlformats.org/officeDocument/2006/relationships/hyperlink" Target="https://m.edsoo.ru/c4e241f0" TargetMode="External"/><Relationship Id="rId61" Type="http://schemas.openxmlformats.org/officeDocument/2006/relationships/hyperlink" Target="https://m.edsoo.ru/c4e2911e" TargetMode="External"/><Relationship Id="rId10" Type="http://schemas.openxmlformats.org/officeDocument/2006/relationships/hyperlink" Target="https://m.edsoo.ru/7f411f36" TargetMode="External"/><Relationship Id="rId19" Type="http://schemas.openxmlformats.org/officeDocument/2006/relationships/hyperlink" Target="https://m.edsoo.ru/c4e195ca" TargetMode="External"/><Relationship Id="rId31" Type="http://schemas.openxmlformats.org/officeDocument/2006/relationships/hyperlink" Target="https://m.edsoo.ru/c4e1a704" TargetMode="External"/><Relationship Id="rId44" Type="http://schemas.openxmlformats.org/officeDocument/2006/relationships/hyperlink" Target="https://m.edsoo.ru/c4e1cf90" TargetMode="External"/><Relationship Id="rId52" Type="http://schemas.openxmlformats.org/officeDocument/2006/relationships/hyperlink" Target="https://m.edsoo.ru/c4e1c6f8" TargetMode="External"/><Relationship Id="rId60" Type="http://schemas.openxmlformats.org/officeDocument/2006/relationships/hyperlink" Target="https://m.edsoo.ru/c4e296aa" TargetMode="External"/><Relationship Id="rId65" Type="http://schemas.openxmlformats.org/officeDocument/2006/relationships/hyperlink" Target="https://m.edsoo.ru/c4e25154"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4" Type="http://schemas.openxmlformats.org/officeDocument/2006/relationships/hyperlink" Target="https://m.edsoo.ru/7f411f36" TargetMode="External"/><Relationship Id="rId22" Type="http://schemas.openxmlformats.org/officeDocument/2006/relationships/hyperlink" Target="https://m.edsoo.ru/c4e1a40c" TargetMode="External"/><Relationship Id="rId27" Type="http://schemas.openxmlformats.org/officeDocument/2006/relationships/hyperlink" Target="https://m.edsoo.ru/c4e1a89e" TargetMode="External"/><Relationship Id="rId30" Type="http://schemas.openxmlformats.org/officeDocument/2006/relationships/hyperlink" Target="https://m.edsoo.ru/c4e1be92" TargetMode="External"/><Relationship Id="rId35" Type="http://schemas.openxmlformats.org/officeDocument/2006/relationships/hyperlink" Target="https://m.edsoo.ru/c4e1f61e" TargetMode="External"/><Relationship Id="rId43" Type="http://schemas.openxmlformats.org/officeDocument/2006/relationships/hyperlink" Target="https://m.edsoo.ru/c4e1fb1e" TargetMode="External"/><Relationship Id="rId48" Type="http://schemas.openxmlformats.org/officeDocument/2006/relationships/hyperlink" Target="https://m.edsoo.ru/c4e22abc" TargetMode="External"/><Relationship Id="rId56" Type="http://schemas.openxmlformats.org/officeDocument/2006/relationships/hyperlink" Target="https://m.edsoo.ru/c4e1d544" TargetMode="External"/><Relationship Id="rId64" Type="http://schemas.openxmlformats.org/officeDocument/2006/relationships/hyperlink" Target="https://m.edsoo.ru/c4e244a2" TargetMode="External"/><Relationship Id="rId69" Type="http://schemas.openxmlformats.org/officeDocument/2006/relationships/hyperlink" Target="https://m.edsoo.ru/c4e299ca" TargetMode="External"/><Relationship Id="rId8" Type="http://schemas.openxmlformats.org/officeDocument/2006/relationships/hyperlink" Target="https://m.edsoo.ru/7f411f36" TargetMode="External"/><Relationship Id="rId51" Type="http://schemas.openxmlformats.org/officeDocument/2006/relationships/hyperlink" Target="https://m.edsoo.ru/c4e24736" TargetMode="External"/><Relationship Id="rId3" Type="http://schemas.openxmlformats.org/officeDocument/2006/relationships/settings" Target="settings.xml"/><Relationship Id="rId12" Type="http://schemas.openxmlformats.org/officeDocument/2006/relationships/hyperlink" Target="https://m.edsoo.ru/7f411f36" TargetMode="External"/><Relationship Id="rId17" Type="http://schemas.openxmlformats.org/officeDocument/2006/relationships/hyperlink" Target="https://m.edsoo.ru/c4e19444" TargetMode="External"/><Relationship Id="rId25" Type="http://schemas.openxmlformats.org/officeDocument/2006/relationships/hyperlink" Target="https://m.edsoo.ru/c4e1b60e" TargetMode="External"/><Relationship Id="rId33" Type="http://schemas.openxmlformats.org/officeDocument/2006/relationships/hyperlink" Target="https://m.edsoo.ru/c4e1c022" TargetMode="External"/><Relationship Id="rId38" Type="http://schemas.openxmlformats.org/officeDocument/2006/relationships/hyperlink" Target="https://m.edsoo.ru/c4e212de" TargetMode="External"/><Relationship Id="rId46" Type="http://schemas.openxmlformats.org/officeDocument/2006/relationships/hyperlink" Target="https://m.edsoo.ru/c4e215ea" TargetMode="External"/><Relationship Id="rId59" Type="http://schemas.openxmlformats.org/officeDocument/2006/relationships/hyperlink" Target="https://m.edsoo.ru/c4e2433a" TargetMode="External"/><Relationship Id="rId67" Type="http://schemas.openxmlformats.org/officeDocument/2006/relationships/hyperlink" Target="https://m.edsoo.ru/c4e299ca" TargetMode="External"/><Relationship Id="rId20" Type="http://schemas.openxmlformats.org/officeDocument/2006/relationships/hyperlink" Target="https://m.edsoo.ru/c4e1973c" TargetMode="External"/><Relationship Id="rId41" Type="http://schemas.openxmlformats.org/officeDocument/2006/relationships/hyperlink" Target="https://m.edsoo.ru/c4e1c4aa" TargetMode="External"/><Relationship Id="rId54" Type="http://schemas.openxmlformats.org/officeDocument/2006/relationships/hyperlink" Target="https://m.edsoo.ru/c4e2529e" TargetMode="External"/><Relationship Id="rId62" Type="http://schemas.openxmlformats.org/officeDocument/2006/relationships/hyperlink" Target="https://m.edsoo.ru/c4e29510"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5984</Words>
  <Characters>34112</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Zi3</cp:lastModifiedBy>
  <cp:revision>7</cp:revision>
  <cp:lastPrinted>2024-08-25T09:27:00Z</cp:lastPrinted>
  <dcterms:created xsi:type="dcterms:W3CDTF">2024-07-04T08:54:00Z</dcterms:created>
  <dcterms:modified xsi:type="dcterms:W3CDTF">2024-08-26T08:45:00Z</dcterms:modified>
</cp:coreProperties>
</file>