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4F" w:rsidRPr="008F5AEA" w:rsidRDefault="004906D6" w:rsidP="009307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Движение без риска</w:t>
      </w:r>
    </w:p>
    <w:p w:rsidR="0093074F" w:rsidRPr="008F5AEA" w:rsidRDefault="0093074F" w:rsidP="003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05E" w:rsidRPr="008F5AEA" w:rsidRDefault="004906D6" w:rsidP="003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снижения аварийности на территории края, совершенствования механизмов информационного воздействия на участников дорожного движения,  а также повышения</w:t>
      </w:r>
      <w:r w:rsidR="005440C1">
        <w:rPr>
          <w:rFonts w:ascii="Times New Roman" w:hAnsi="Times New Roman" w:cs="Times New Roman"/>
          <w:sz w:val="24"/>
          <w:szCs w:val="24"/>
        </w:rPr>
        <w:t xml:space="preserve"> эффективности организации работы по профилактике и предупреждению дорожно-транспортных происшествий, с</w:t>
      </w:r>
      <w:r w:rsidR="00D42572" w:rsidRPr="008F5AEA">
        <w:rPr>
          <w:rFonts w:ascii="Times New Roman" w:hAnsi="Times New Roman" w:cs="Times New Roman"/>
          <w:sz w:val="24"/>
          <w:szCs w:val="24"/>
        </w:rPr>
        <w:t xml:space="preserve">отрудниками </w:t>
      </w:r>
      <w:r w:rsidR="0093074F" w:rsidRPr="008F5AEA">
        <w:rPr>
          <w:rFonts w:ascii="Times New Roman" w:hAnsi="Times New Roman" w:cs="Times New Roman"/>
          <w:sz w:val="24"/>
          <w:szCs w:val="24"/>
        </w:rPr>
        <w:t>ОГИБДД</w:t>
      </w:r>
      <w:r w:rsidR="00D42572" w:rsidRPr="008F5AEA">
        <w:rPr>
          <w:rFonts w:ascii="Times New Roman" w:hAnsi="Times New Roman" w:cs="Times New Roman"/>
          <w:sz w:val="24"/>
          <w:szCs w:val="24"/>
        </w:rPr>
        <w:t xml:space="preserve"> МО МВД России «Топчихинский» в период с </w:t>
      </w:r>
      <w:r w:rsidR="005440C1">
        <w:rPr>
          <w:rFonts w:ascii="Times New Roman" w:hAnsi="Times New Roman" w:cs="Times New Roman"/>
          <w:sz w:val="24"/>
          <w:szCs w:val="24"/>
        </w:rPr>
        <w:t>30</w:t>
      </w:r>
      <w:r w:rsidR="0093074F" w:rsidRPr="008F5AEA">
        <w:rPr>
          <w:rFonts w:ascii="Times New Roman" w:hAnsi="Times New Roman" w:cs="Times New Roman"/>
          <w:sz w:val="24"/>
          <w:szCs w:val="24"/>
        </w:rPr>
        <w:t xml:space="preserve"> </w:t>
      </w:r>
      <w:r w:rsidR="005440C1">
        <w:rPr>
          <w:rFonts w:ascii="Times New Roman" w:hAnsi="Times New Roman" w:cs="Times New Roman"/>
          <w:sz w:val="24"/>
          <w:szCs w:val="24"/>
        </w:rPr>
        <w:t>октября</w:t>
      </w:r>
      <w:r w:rsidR="00D42572" w:rsidRPr="008F5AEA">
        <w:rPr>
          <w:rFonts w:ascii="Times New Roman" w:hAnsi="Times New Roman" w:cs="Times New Roman"/>
          <w:sz w:val="24"/>
          <w:szCs w:val="24"/>
        </w:rPr>
        <w:t xml:space="preserve"> по </w:t>
      </w:r>
      <w:r w:rsidR="0093074F" w:rsidRPr="008F5AEA">
        <w:rPr>
          <w:rFonts w:ascii="Times New Roman" w:hAnsi="Times New Roman" w:cs="Times New Roman"/>
          <w:sz w:val="24"/>
          <w:szCs w:val="24"/>
        </w:rPr>
        <w:t>3</w:t>
      </w:r>
      <w:r w:rsidR="005440C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3074F" w:rsidRPr="008F5AEA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D42572" w:rsidRPr="008F5AEA">
        <w:rPr>
          <w:rFonts w:ascii="Times New Roman" w:hAnsi="Times New Roman" w:cs="Times New Roman"/>
          <w:sz w:val="24"/>
          <w:szCs w:val="24"/>
        </w:rPr>
        <w:t xml:space="preserve"> буд</w:t>
      </w:r>
      <w:r w:rsidR="0093074F" w:rsidRPr="008F5AEA">
        <w:rPr>
          <w:rFonts w:ascii="Times New Roman" w:hAnsi="Times New Roman" w:cs="Times New Roman"/>
          <w:sz w:val="24"/>
          <w:szCs w:val="24"/>
        </w:rPr>
        <w:t>е</w:t>
      </w:r>
      <w:r w:rsidR="00D42572" w:rsidRPr="008F5AEA">
        <w:rPr>
          <w:rFonts w:ascii="Times New Roman" w:hAnsi="Times New Roman" w:cs="Times New Roman"/>
          <w:sz w:val="24"/>
          <w:szCs w:val="24"/>
        </w:rPr>
        <w:t>т проводит</w:t>
      </w:r>
      <w:r w:rsidR="0093074F" w:rsidRPr="008F5AEA">
        <w:rPr>
          <w:rFonts w:ascii="Times New Roman" w:hAnsi="Times New Roman" w:cs="Times New Roman"/>
          <w:sz w:val="24"/>
          <w:szCs w:val="24"/>
        </w:rPr>
        <w:t>ь</w:t>
      </w:r>
      <w:r w:rsidR="00D42572" w:rsidRPr="008F5AEA">
        <w:rPr>
          <w:rFonts w:ascii="Times New Roman" w:hAnsi="Times New Roman" w:cs="Times New Roman"/>
          <w:sz w:val="24"/>
          <w:szCs w:val="24"/>
        </w:rPr>
        <w:t xml:space="preserve">ся </w:t>
      </w:r>
      <w:r w:rsidR="005440C1">
        <w:rPr>
          <w:rFonts w:ascii="Times New Roman" w:hAnsi="Times New Roman" w:cs="Times New Roman"/>
          <w:sz w:val="24"/>
          <w:szCs w:val="24"/>
        </w:rPr>
        <w:t>социальная компания</w:t>
      </w:r>
      <w:r w:rsidR="00D42572" w:rsidRPr="008F5AEA">
        <w:rPr>
          <w:rFonts w:ascii="Times New Roman" w:hAnsi="Times New Roman" w:cs="Times New Roman"/>
          <w:sz w:val="24"/>
          <w:szCs w:val="24"/>
        </w:rPr>
        <w:t xml:space="preserve"> «</w:t>
      </w:r>
      <w:r w:rsidR="005440C1">
        <w:rPr>
          <w:rFonts w:ascii="Times New Roman" w:hAnsi="Times New Roman" w:cs="Times New Roman"/>
          <w:sz w:val="24"/>
          <w:szCs w:val="24"/>
        </w:rPr>
        <w:t>Движение без риска</w:t>
      </w:r>
      <w:r w:rsidR="00D42572" w:rsidRPr="008F5AEA">
        <w:rPr>
          <w:rFonts w:ascii="Times New Roman" w:hAnsi="Times New Roman" w:cs="Times New Roman"/>
          <w:sz w:val="24"/>
          <w:szCs w:val="24"/>
        </w:rPr>
        <w:t>» направленн</w:t>
      </w:r>
      <w:r w:rsidR="0093074F" w:rsidRPr="008F5AEA">
        <w:rPr>
          <w:rFonts w:ascii="Times New Roman" w:hAnsi="Times New Roman" w:cs="Times New Roman"/>
          <w:sz w:val="24"/>
          <w:szCs w:val="24"/>
        </w:rPr>
        <w:t>о</w:t>
      </w:r>
      <w:r w:rsidR="00D42572" w:rsidRPr="008F5AEA">
        <w:rPr>
          <w:rFonts w:ascii="Times New Roman" w:hAnsi="Times New Roman" w:cs="Times New Roman"/>
          <w:sz w:val="24"/>
          <w:szCs w:val="24"/>
        </w:rPr>
        <w:t>е на профилактику</w:t>
      </w:r>
      <w:r w:rsidR="0093074F" w:rsidRPr="008F5AEA">
        <w:rPr>
          <w:rFonts w:ascii="Times New Roman" w:hAnsi="Times New Roman" w:cs="Times New Roman"/>
          <w:sz w:val="24"/>
          <w:szCs w:val="24"/>
        </w:rPr>
        <w:t xml:space="preserve"> причин и условий возникновения дорожно-транспортных происшествий</w:t>
      </w:r>
      <w:r w:rsidR="005440C1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5440C1">
        <w:rPr>
          <w:rFonts w:ascii="Times New Roman" w:hAnsi="Times New Roman" w:cs="Times New Roman"/>
          <w:sz w:val="24"/>
          <w:szCs w:val="24"/>
        </w:rPr>
        <w:t xml:space="preserve"> том числе с участием несовершеннолетних, а также формирование у граждан правосознания в области дорожного движения и привлечения внимания общественности к проблемам обеспечения безопасности дорожного движения</w:t>
      </w:r>
      <w:r w:rsidR="00D42572" w:rsidRPr="008F5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CA8" w:rsidRPr="00997015" w:rsidRDefault="00320FC9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99701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97015" w:rsidRPr="00997015">
        <w:rPr>
          <w:rFonts w:ascii="Times New Roman" w:eastAsia="MS Mincho" w:hAnsi="Times New Roman" w:cs="Times New Roman"/>
          <w:b/>
          <w:sz w:val="24"/>
          <w:szCs w:val="24"/>
        </w:rPr>
        <w:t>«Пристегнись к жизни»</w:t>
      </w:r>
    </w:p>
    <w:p w:rsidR="00997015" w:rsidRPr="00997015" w:rsidRDefault="00997015" w:rsidP="0099701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</w:t>
      </w:r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огласно п. 22.9 ПДД РФ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         </w:t>
      </w:r>
    </w:p>
    <w:p w:rsidR="00997015" w:rsidRPr="00997015" w:rsidRDefault="00997015" w:rsidP="0099701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>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997015" w:rsidRPr="00997015" w:rsidRDefault="00997015" w:rsidP="0099701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>За нарушение правил перевозки детей автомобильным транспортом предусмотрена административная ответственность по ч. 3 ст. 12.23 КоАП РФ в виде штрафа в размере 3000 рублей.</w:t>
      </w:r>
    </w:p>
    <w:p w:rsidR="00997015" w:rsidRDefault="00997015" w:rsidP="0099701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>Помните, что ни один штраф не сравнится с жизнью и здоровьем детей. Уберечь ребенка от трагедий на дороге – долг каждого взрослого. Пристегнитесь сами и пристегните самое дорогое.</w:t>
      </w:r>
    </w:p>
    <w:p w:rsidR="00997015" w:rsidRPr="00997015" w:rsidRDefault="00997015" w:rsidP="00997015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997015">
        <w:rPr>
          <w:rFonts w:ascii="Times New Roman" w:eastAsia="MS Mincho" w:hAnsi="Times New Roman" w:cs="Times New Roman"/>
          <w:b/>
          <w:sz w:val="24"/>
          <w:szCs w:val="24"/>
        </w:rPr>
        <w:t>«Нетрезвый водитель»</w:t>
      </w:r>
    </w:p>
    <w:p w:rsidR="00997015" w:rsidRPr="00997015" w:rsidRDefault="00997015" w:rsidP="0099701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>Многие водители до сих пор не осознали всей опасности вождения автомобиля в состоянии опьянения. Они готовы бездумно рисковать своей жизнью, жизнью своих друзей и близких, садясь за руль после употребления алкоголя.</w:t>
      </w:r>
    </w:p>
    <w:p w:rsidR="00997015" w:rsidRDefault="00997015" w:rsidP="0099701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ОГИБДД МО МВД России «Топчихинский» напоминает, что в соответствии со статьей 12.8 КоАП (управление транспортным средством водителем, находящимся в состоянии опьянения) предусмотрена административная ответственность, в виде административного штрафа в размере 30 000 рублей с лишением права управления транспортными средствами на срок от 1,5 до 2-х лет. В соответствии с частью 1 статьи 12.26 КоАП РФ (Невыполнение водителем транспортного средства требования о прохождении медицинского освидетельствования на состояние опьянения) предусмотрена административная ответственность в виде административного штрафа в размере тридцати тысяч рублей с лишением права управления транспортными средствами на срок от полутора до двух лет. В соответствии с частью 2 статьи 12.26 КоАП РФ предусмотрена административная ответственность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  <w:proofErr w:type="gramStart"/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За повторное правонарушение предусмотрена уголовная ответственность по статье 264.1 УК РФ (Управление транспортным средством в состоянии опьянения лицом, подвергнутым административному наказанию или имеющим судимость)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</w:t>
      </w:r>
      <w:r w:rsidRPr="00997015">
        <w:rPr>
          <w:rFonts w:ascii="Times New Roman" w:eastAsia="MS Mincho" w:hAnsi="Times New Roman" w:cs="Times New Roman"/>
          <w:sz w:val="24"/>
          <w:szCs w:val="24"/>
        </w:rPr>
        <w:lastRenderedPageBreak/>
        <w:t>заниматьсяопределенной</w:t>
      </w:r>
      <w:proofErr w:type="gramEnd"/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997015">
        <w:rPr>
          <w:rFonts w:ascii="Times New Roman" w:eastAsia="MS Mincho" w:hAnsi="Times New Roman" w:cs="Times New Roman"/>
          <w:sz w:val="24"/>
          <w:szCs w:val="24"/>
        </w:rPr>
        <w:t>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</w:t>
      </w:r>
      <w:proofErr w:type="gramEnd"/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 лет с лишением права занимать определенные должности или заниматься определенной деятельностью на срок до трех лет.</w:t>
      </w:r>
    </w:p>
    <w:p w:rsidR="00997015" w:rsidRPr="00E8648C" w:rsidRDefault="00997015" w:rsidP="00E8648C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E8648C">
        <w:rPr>
          <w:rFonts w:ascii="Times New Roman" w:eastAsia="MS Mincho" w:hAnsi="Times New Roman" w:cs="Times New Roman"/>
          <w:b/>
          <w:sz w:val="24"/>
          <w:szCs w:val="24"/>
        </w:rPr>
        <w:t>«Движение с уважением»</w:t>
      </w:r>
    </w:p>
    <w:p w:rsidR="00997015" w:rsidRDefault="00997015" w:rsidP="00E8648C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В соответствии со статьей 12.18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РФ </w:t>
      </w:r>
      <w:r w:rsidR="00E8648C">
        <w:rPr>
          <w:rFonts w:ascii="Times New Roman" w:eastAsia="MS Mincho" w:hAnsi="Times New Roman" w:cs="Times New Roman"/>
          <w:sz w:val="24"/>
          <w:szCs w:val="24"/>
        </w:rPr>
        <w:t>«</w:t>
      </w:r>
      <w:proofErr w:type="spellStart"/>
      <w:r w:rsidRPr="00997015">
        <w:rPr>
          <w:rFonts w:ascii="Times New Roman" w:eastAsia="MS Mincho" w:hAnsi="Times New Roman" w:cs="Times New Roman"/>
          <w:sz w:val="24"/>
          <w:szCs w:val="24"/>
        </w:rPr>
        <w:t>Непредоставление</w:t>
      </w:r>
      <w:proofErr w:type="spellEnd"/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 преимущества в движении пешеходам или иным участникам дорожного движения</w:t>
      </w:r>
      <w:proofErr w:type="gramStart"/>
      <w:r w:rsidR="00E8648C">
        <w:rPr>
          <w:rFonts w:ascii="Times New Roman" w:eastAsia="MS Mincho" w:hAnsi="Times New Roman" w:cs="Times New Roman"/>
          <w:sz w:val="24"/>
          <w:szCs w:val="24"/>
        </w:rPr>
        <w:t>»</w:t>
      </w:r>
      <w:r w:rsidR="00E8648C" w:rsidRPr="00E8648C">
        <w:rPr>
          <w:rFonts w:ascii="Times New Roman" w:eastAsia="MS Mincho" w:hAnsi="Times New Roman" w:cs="Times New Roman"/>
          <w:sz w:val="24"/>
          <w:szCs w:val="24"/>
        </w:rPr>
        <w:t>Н</w:t>
      </w:r>
      <w:proofErr w:type="gramEnd"/>
      <w:r w:rsidR="00E8648C" w:rsidRPr="00E8648C">
        <w:rPr>
          <w:rFonts w:ascii="Times New Roman" w:eastAsia="MS Mincho" w:hAnsi="Times New Roman" w:cs="Times New Roman"/>
          <w:sz w:val="24"/>
          <w:szCs w:val="24"/>
        </w:rPr>
        <w:t>евыполнение требования Правил дорожного движения уступить дорогу пешеходам, велосипедистам или иным участникам дорожного движения (за исключением водителей транспортных средств), пользующимся преимуществом в движении, -влечет наложение административного штрафа в размере от одной тысячи пятисот до двух тысяч пятисот рублей.</w:t>
      </w:r>
    </w:p>
    <w:p w:rsidR="00E8648C" w:rsidRPr="00E8648C" w:rsidRDefault="00E8648C" w:rsidP="00E8648C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E8648C">
        <w:rPr>
          <w:rFonts w:ascii="Times New Roman" w:eastAsia="MS Mincho" w:hAnsi="Times New Roman" w:cs="Times New Roman"/>
          <w:b/>
          <w:sz w:val="24"/>
          <w:szCs w:val="24"/>
        </w:rPr>
        <w:t>«Встречная полоса»</w:t>
      </w:r>
    </w:p>
    <w:p w:rsidR="00E8648C" w:rsidRPr="00E8648C" w:rsidRDefault="00E8648C" w:rsidP="00E8648C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E8648C">
        <w:rPr>
          <w:rFonts w:ascii="Times New Roman" w:eastAsia="MS Mincho" w:hAnsi="Times New Roman" w:cs="Times New Roman"/>
          <w:sz w:val="24"/>
          <w:szCs w:val="24"/>
        </w:rPr>
        <w:t>Серьезную опасность для жизни и здоровья населения в современных условиях, представляют дорожно – транспортные происшествия, которые нередко приводят к гибели участников дорожного движения, причинению вреда их здоровью и имуществу. Одной из причин ДТП с тяжкими последствиями является выезд на полосу, предназначенную для встречного движения. Выезд на встречную полосу при совершении обгона – это опасный и рискованный маневр, связанный со значительным превышением скорости, вследствие чего, при столкновении транспортных средств, возрастает сила удара и это приводит к самым тяжким последствиям.</w:t>
      </w:r>
    </w:p>
    <w:p w:rsidR="0093074F" w:rsidRDefault="00E8648C" w:rsidP="00E8648C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E8648C">
        <w:rPr>
          <w:rFonts w:ascii="Times New Roman" w:eastAsia="MS Mincho" w:hAnsi="Times New Roman" w:cs="Times New Roman"/>
          <w:sz w:val="24"/>
          <w:szCs w:val="24"/>
        </w:rPr>
        <w:t>Согласно</w:t>
      </w:r>
      <w:proofErr w:type="gramEnd"/>
      <w:r w:rsidRPr="00E8648C">
        <w:rPr>
          <w:rFonts w:ascii="Times New Roman" w:eastAsia="MS Mincho" w:hAnsi="Times New Roman" w:cs="Times New Roman"/>
          <w:sz w:val="24"/>
          <w:szCs w:val="24"/>
        </w:rPr>
        <w:t xml:space="preserve"> действующего законодательства, наказание за выезд на встречную полосу в соответствии со статьей 12.15 КоАП РФ составляет 5 тысяч рублей или лишение права на управление транспортными средствами до полугода.</w:t>
      </w:r>
    </w:p>
    <w:p w:rsidR="00E8648C" w:rsidRDefault="00E8648C" w:rsidP="00E8648C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</w:p>
    <w:p w:rsidR="00E8648C" w:rsidRDefault="006D7DA8" w:rsidP="00E8648C">
      <w:pPr>
        <w:shd w:val="clear" w:color="auto" w:fill="FFFFFF"/>
        <w:spacing w:after="0" w:line="240" w:lineRule="auto"/>
        <w:ind w:firstLine="600"/>
        <w:jc w:val="right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>Врио н</w:t>
      </w:r>
      <w:r w:rsidR="00E8648C">
        <w:rPr>
          <w:rFonts w:ascii="Times New Roman" w:eastAsia="MS Mincho" w:hAnsi="Times New Roman" w:cs="Times New Roman"/>
          <w:sz w:val="24"/>
          <w:szCs w:val="24"/>
        </w:rPr>
        <w:t>ачальник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="00E8648C">
        <w:rPr>
          <w:rFonts w:ascii="Times New Roman" w:eastAsia="MS Mincho" w:hAnsi="Times New Roman" w:cs="Times New Roman"/>
          <w:sz w:val="24"/>
          <w:szCs w:val="24"/>
        </w:rPr>
        <w:t xml:space="preserve"> ОГИБДД МО МВД России «Топчихинский» 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Н.С. Лескова</w:t>
      </w: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sectPr w:rsidR="0093074F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CB3"/>
    <w:rsid w:val="00116CA8"/>
    <w:rsid w:val="00320FC9"/>
    <w:rsid w:val="003D205E"/>
    <w:rsid w:val="004906D6"/>
    <w:rsid w:val="004E45B6"/>
    <w:rsid w:val="00511CB3"/>
    <w:rsid w:val="005440C1"/>
    <w:rsid w:val="005576B1"/>
    <w:rsid w:val="00681FAA"/>
    <w:rsid w:val="006D7DA8"/>
    <w:rsid w:val="008F5AEA"/>
    <w:rsid w:val="0091326E"/>
    <w:rsid w:val="0093074F"/>
    <w:rsid w:val="00997015"/>
    <w:rsid w:val="00C570AC"/>
    <w:rsid w:val="00D42572"/>
    <w:rsid w:val="00E8648C"/>
    <w:rsid w:val="00E9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205E"/>
    <w:rPr>
      <w:b/>
      <w:bCs/>
    </w:rPr>
  </w:style>
  <w:style w:type="character" w:styleId="a4">
    <w:name w:val="Emphasis"/>
    <w:basedOn w:val="a0"/>
    <w:qFormat/>
    <w:rsid w:val="003D20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2020-02-03T07:09:00Z</dcterms:created>
  <dcterms:modified xsi:type="dcterms:W3CDTF">2023-10-26T07:23:00Z</dcterms:modified>
</cp:coreProperties>
</file>